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34" w:rsidRPr="006961F0" w:rsidRDefault="00982834" w:rsidP="006961F0">
      <w:pPr>
        <w:pStyle w:val="2"/>
        <w:numPr>
          <w:ilvl w:val="0"/>
          <w:numId w:val="0"/>
        </w:numPr>
        <w:ind w:left="1134" w:hanging="1134"/>
        <w:jc w:val="center"/>
        <w:rPr>
          <w:rFonts w:asciiTheme="minorHAnsi" w:hAnsiTheme="minorHAnsi" w:cs="Courier New"/>
          <w:sz w:val="48"/>
          <w:szCs w:val="22"/>
        </w:rPr>
      </w:pPr>
      <w:proofErr w:type="spellStart"/>
      <w:r w:rsidRPr="006961F0">
        <w:rPr>
          <w:rFonts w:asciiTheme="minorHAnsi" w:hAnsiTheme="minorHAnsi" w:cs="Courier New"/>
          <w:sz w:val="48"/>
          <w:szCs w:val="22"/>
        </w:rPr>
        <w:t>Техническое</w:t>
      </w:r>
      <w:proofErr w:type="spellEnd"/>
      <w:r w:rsidRPr="006961F0">
        <w:rPr>
          <w:rFonts w:asciiTheme="minorHAnsi" w:hAnsiTheme="minorHAnsi" w:cs="Courier New"/>
          <w:sz w:val="48"/>
          <w:szCs w:val="22"/>
        </w:rPr>
        <w:t xml:space="preserve"> </w:t>
      </w:r>
      <w:proofErr w:type="spellStart"/>
      <w:r w:rsidRPr="006961F0">
        <w:rPr>
          <w:rFonts w:asciiTheme="minorHAnsi" w:hAnsiTheme="minorHAnsi" w:cs="Courier New"/>
          <w:sz w:val="48"/>
          <w:szCs w:val="22"/>
        </w:rPr>
        <w:t>описание</w:t>
      </w:r>
      <w:proofErr w:type="spellEnd"/>
    </w:p>
    <w:p w:rsidR="006961F0" w:rsidRPr="006961F0" w:rsidRDefault="006961F0" w:rsidP="006961F0">
      <w:pPr>
        <w:jc w:val="center"/>
        <w:rPr>
          <w:sz w:val="32"/>
          <w:lang w:val="de-DE" w:eastAsia="de-DE"/>
        </w:rPr>
      </w:pPr>
      <w:r w:rsidRPr="006961F0">
        <w:rPr>
          <w:rFonts w:asciiTheme="minorHAnsi" w:hAnsiTheme="minorHAnsi"/>
          <w:sz w:val="32"/>
        </w:rPr>
        <w:t xml:space="preserve">Блок управления </w:t>
      </w:r>
      <w:r w:rsidRPr="006961F0">
        <w:rPr>
          <w:rFonts w:asciiTheme="minorHAnsi" w:hAnsiTheme="minorHAnsi"/>
          <w:sz w:val="32"/>
          <w:lang w:val="en-US"/>
        </w:rPr>
        <w:t>KMS</w:t>
      </w:r>
      <w:r w:rsidRPr="006961F0">
        <w:rPr>
          <w:rFonts w:asciiTheme="minorHAnsi" w:hAnsiTheme="minorHAnsi"/>
          <w:sz w:val="32"/>
        </w:rPr>
        <w:t>-</w:t>
      </w:r>
      <w:r w:rsidRPr="006961F0">
        <w:rPr>
          <w:rFonts w:asciiTheme="minorHAnsi" w:hAnsiTheme="minorHAnsi"/>
          <w:sz w:val="32"/>
          <w:lang w:val="en-US"/>
        </w:rPr>
        <w:t>EV</w:t>
      </w:r>
      <w:r w:rsidRPr="006961F0">
        <w:rPr>
          <w:rFonts w:asciiTheme="minorHAnsi" w:hAnsiTheme="minorHAnsi"/>
          <w:sz w:val="32"/>
        </w:rPr>
        <w:t>-4.0</w:t>
      </w:r>
    </w:p>
    <w:p w:rsidR="00982834" w:rsidRPr="006961F0" w:rsidRDefault="00982834" w:rsidP="00790BC3">
      <w:pPr>
        <w:pStyle w:val="2"/>
        <w:rPr>
          <w:rFonts w:asciiTheme="minorHAnsi" w:hAnsiTheme="minorHAnsi" w:cs="Courier New"/>
          <w:sz w:val="22"/>
          <w:szCs w:val="22"/>
        </w:rPr>
      </w:pPr>
      <w:bookmarkStart w:id="0" w:name="_Toc315942610"/>
      <w:bookmarkStart w:id="1" w:name="bookmark4"/>
      <w:proofErr w:type="spellStart"/>
      <w:r w:rsidRPr="006961F0">
        <w:rPr>
          <w:rFonts w:asciiTheme="minorHAnsi" w:hAnsiTheme="minorHAnsi" w:cs="Courier New"/>
          <w:sz w:val="22"/>
          <w:szCs w:val="22"/>
        </w:rPr>
        <w:t>Описание</w:t>
      </w:r>
      <w:proofErr w:type="spellEnd"/>
      <w:r w:rsidRPr="006961F0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6961F0">
        <w:rPr>
          <w:rFonts w:asciiTheme="minorHAnsi" w:hAnsiTheme="minorHAnsi" w:cs="Courier New"/>
          <w:sz w:val="22"/>
          <w:szCs w:val="22"/>
        </w:rPr>
        <w:t>устройства</w:t>
      </w:r>
      <w:bookmarkEnd w:id="0"/>
      <w:proofErr w:type="spellEnd"/>
    </w:p>
    <w:p w:rsidR="00982834" w:rsidRPr="006961F0" w:rsidRDefault="00982834" w:rsidP="00790BC3">
      <w:pPr>
        <w:pStyle w:val="3"/>
        <w:rPr>
          <w:rFonts w:asciiTheme="minorHAnsi" w:hAnsiTheme="minorHAnsi" w:cs="Courier New"/>
          <w:sz w:val="22"/>
          <w:szCs w:val="22"/>
        </w:rPr>
      </w:pPr>
      <w:proofErr w:type="spellStart"/>
      <w:r w:rsidRPr="006961F0">
        <w:rPr>
          <w:rFonts w:asciiTheme="minorHAnsi" w:hAnsiTheme="minorHAnsi" w:cs="Courier New"/>
          <w:sz w:val="22"/>
          <w:szCs w:val="22"/>
        </w:rPr>
        <w:t>Назначение</w:t>
      </w:r>
      <w:bookmarkEnd w:id="1"/>
      <w:proofErr w:type="spellEnd"/>
    </w:p>
    <w:p w:rsidR="00982834" w:rsidRPr="006961F0" w:rsidRDefault="00982834" w:rsidP="00790BC3">
      <w:pPr>
        <w:ind w:left="360"/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 xml:space="preserve"> Блок управления мотором 230</w:t>
      </w:r>
      <w:r w:rsidRPr="006961F0">
        <w:rPr>
          <w:rFonts w:asciiTheme="minorHAnsi" w:hAnsiTheme="minorHAnsi" w:cs="Courier New"/>
          <w:lang w:val="en-US"/>
        </w:rPr>
        <w:t>V</w:t>
      </w:r>
      <w:r w:rsidR="00A735EE" w:rsidRPr="006961F0">
        <w:rPr>
          <w:rFonts w:asciiTheme="minorHAnsi" w:hAnsiTheme="minorHAnsi" w:cs="Courier New"/>
        </w:rPr>
        <w:t xml:space="preserve"> переменного </w:t>
      </w:r>
      <w:r w:rsidRPr="006961F0">
        <w:rPr>
          <w:rFonts w:asciiTheme="minorHAnsi" w:hAnsiTheme="minorHAnsi" w:cs="Courier New"/>
        </w:rPr>
        <w:t xml:space="preserve">тока для привода </w:t>
      </w:r>
      <w:proofErr w:type="spellStart"/>
      <w:r w:rsidRPr="006961F0">
        <w:rPr>
          <w:rFonts w:asciiTheme="minorHAnsi" w:hAnsiTheme="minorHAnsi" w:cs="Courier New"/>
        </w:rPr>
        <w:t>дымо</w:t>
      </w:r>
      <w:proofErr w:type="spellEnd"/>
      <w:r w:rsidRPr="006961F0">
        <w:rPr>
          <w:rFonts w:asciiTheme="minorHAnsi" w:hAnsiTheme="minorHAnsi" w:cs="Courier New"/>
        </w:rPr>
        <w:t>-огнезащитных штор</w:t>
      </w:r>
      <w:r w:rsidR="00D1515A" w:rsidRPr="006961F0">
        <w:rPr>
          <w:rFonts w:asciiTheme="minorHAnsi" w:hAnsiTheme="minorHAnsi" w:cs="Courier New"/>
        </w:rPr>
        <w:t xml:space="preserve"> </w:t>
      </w:r>
      <w:proofErr w:type="gramStart"/>
      <w:r w:rsidR="00D1515A" w:rsidRPr="006961F0">
        <w:rPr>
          <w:rFonts w:asciiTheme="minorHAnsi" w:hAnsiTheme="minorHAnsi" w:cs="Courier New"/>
        </w:rPr>
        <w:t xml:space="preserve">с  </w:t>
      </w:r>
      <w:proofErr w:type="spellStart"/>
      <w:r w:rsidR="00D1515A" w:rsidRPr="006961F0">
        <w:rPr>
          <w:rFonts w:asciiTheme="minorHAnsi" w:hAnsiTheme="minorHAnsi" w:cs="Courier New"/>
        </w:rPr>
        <w:t>внутривальными</w:t>
      </w:r>
      <w:proofErr w:type="spellEnd"/>
      <w:proofErr w:type="gramEnd"/>
      <w:r w:rsidR="00D1515A" w:rsidRPr="006961F0">
        <w:rPr>
          <w:rFonts w:asciiTheme="minorHAnsi" w:hAnsiTheme="minorHAnsi" w:cs="Courier New"/>
        </w:rPr>
        <w:t xml:space="preserve"> двигателями</w:t>
      </w:r>
      <w:r w:rsidRPr="006961F0">
        <w:rPr>
          <w:rFonts w:asciiTheme="minorHAnsi" w:hAnsiTheme="minorHAnsi" w:cs="Courier New"/>
        </w:rPr>
        <w:t>.</w:t>
      </w:r>
    </w:p>
    <w:p w:rsidR="00982834" w:rsidRPr="006961F0" w:rsidRDefault="00982834" w:rsidP="00790BC3">
      <w:pPr>
        <w:pStyle w:val="a3"/>
        <w:ind w:left="360"/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>Технические характеристики</w:t>
      </w:r>
    </w:p>
    <w:p w:rsidR="00982834" w:rsidRPr="006961F0" w:rsidRDefault="00982834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>Номинальное питающее напряжение, В/Гц</w:t>
      </w:r>
      <w:r w:rsidRPr="006961F0">
        <w:rPr>
          <w:rFonts w:asciiTheme="minorHAnsi" w:hAnsiTheme="minorHAnsi" w:cs="Courier New"/>
        </w:rPr>
        <w:tab/>
      </w:r>
      <w:r w:rsidRPr="006961F0">
        <w:rPr>
          <w:rFonts w:asciiTheme="minorHAnsi" w:hAnsiTheme="minorHAnsi" w:cs="Courier New"/>
        </w:rPr>
        <w:tab/>
        <w:t xml:space="preserve"> </w:t>
      </w:r>
      <w:r w:rsidR="00A735EE" w:rsidRPr="006961F0">
        <w:rPr>
          <w:rFonts w:asciiTheme="minorHAnsi" w:hAnsiTheme="minorHAnsi" w:cs="Courier New"/>
        </w:rPr>
        <w:t xml:space="preserve">               </w:t>
      </w:r>
      <w:r w:rsidRPr="006961F0">
        <w:rPr>
          <w:rFonts w:asciiTheme="minorHAnsi" w:hAnsiTheme="minorHAnsi" w:cs="Courier New"/>
        </w:rPr>
        <w:t>~230 (+10%,-15%)/50</w:t>
      </w:r>
    </w:p>
    <w:p w:rsidR="00982834" w:rsidRPr="006961F0" w:rsidRDefault="00982834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 xml:space="preserve">Максимально допустимый коммутируемый ток, </w:t>
      </w:r>
      <w:proofErr w:type="gramStart"/>
      <w:r w:rsidRPr="006961F0">
        <w:rPr>
          <w:rFonts w:asciiTheme="minorHAnsi" w:hAnsiTheme="minorHAnsi" w:cs="Courier New"/>
        </w:rPr>
        <w:t>А</w:t>
      </w:r>
      <w:proofErr w:type="gramEnd"/>
      <w:r w:rsidRPr="006961F0">
        <w:rPr>
          <w:rFonts w:asciiTheme="minorHAnsi" w:hAnsiTheme="minorHAnsi" w:cs="Courier New"/>
        </w:rPr>
        <w:t xml:space="preserve">        </w:t>
      </w:r>
      <w:r w:rsidR="00A735EE" w:rsidRPr="006961F0">
        <w:rPr>
          <w:rFonts w:asciiTheme="minorHAnsi" w:hAnsiTheme="minorHAnsi" w:cs="Courier New"/>
        </w:rPr>
        <w:t xml:space="preserve">                   </w:t>
      </w:r>
      <w:r w:rsidRPr="006961F0">
        <w:rPr>
          <w:rFonts w:asciiTheme="minorHAnsi" w:hAnsiTheme="minorHAnsi" w:cs="Courier New"/>
        </w:rPr>
        <w:t xml:space="preserve"> </w:t>
      </w:r>
      <w:r w:rsidR="00155088" w:rsidRPr="006961F0">
        <w:rPr>
          <w:rFonts w:asciiTheme="minorHAnsi" w:hAnsiTheme="minorHAnsi" w:cs="Courier New"/>
        </w:rPr>
        <w:t xml:space="preserve">    </w:t>
      </w:r>
      <w:r w:rsidRPr="006961F0">
        <w:rPr>
          <w:rFonts w:asciiTheme="minorHAnsi" w:hAnsiTheme="minorHAnsi" w:cs="Courier New"/>
        </w:rPr>
        <w:t>3 (</w:t>
      </w:r>
      <w:proofErr w:type="spellStart"/>
      <w:r w:rsidRPr="006961F0">
        <w:rPr>
          <w:rFonts w:asciiTheme="minorHAnsi" w:hAnsiTheme="minorHAnsi" w:cs="Courier New"/>
          <w:lang w:val="en-US"/>
        </w:rPr>
        <w:t>cosq</w:t>
      </w:r>
      <w:proofErr w:type="spellEnd"/>
      <w:r w:rsidRPr="006961F0">
        <w:rPr>
          <w:rFonts w:asciiTheme="minorHAnsi" w:hAnsiTheme="minorHAnsi" w:cs="Courier New"/>
        </w:rPr>
        <w:t>&gt;=</w:t>
      </w:r>
      <w:r w:rsidRPr="006961F0">
        <w:rPr>
          <w:rFonts w:asciiTheme="minorHAnsi" w:hAnsiTheme="minorHAnsi" w:cs="Courier New"/>
          <w:lang w:val="en-US"/>
        </w:rPr>
        <w:t>l</w:t>
      </w:r>
      <w:r w:rsidRPr="006961F0">
        <w:rPr>
          <w:rFonts w:asciiTheme="minorHAnsi" w:hAnsiTheme="minorHAnsi" w:cs="Courier New"/>
        </w:rPr>
        <w:t>);</w:t>
      </w:r>
    </w:p>
    <w:p w:rsidR="00982834" w:rsidRPr="006961F0" w:rsidRDefault="00982834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 xml:space="preserve">Номинальное коммутируемое напряжение, </w:t>
      </w:r>
      <w:proofErr w:type="gramStart"/>
      <w:r w:rsidRPr="006961F0">
        <w:rPr>
          <w:rFonts w:asciiTheme="minorHAnsi" w:hAnsiTheme="minorHAnsi" w:cs="Courier New"/>
        </w:rPr>
        <w:t>В</w:t>
      </w:r>
      <w:proofErr w:type="gramEnd"/>
      <w:r w:rsidRPr="006961F0">
        <w:rPr>
          <w:rFonts w:asciiTheme="minorHAnsi" w:hAnsiTheme="minorHAnsi" w:cs="Courier New"/>
        </w:rPr>
        <w:tab/>
      </w:r>
      <w:r w:rsidRPr="006961F0">
        <w:rPr>
          <w:rFonts w:asciiTheme="minorHAnsi" w:hAnsiTheme="minorHAnsi" w:cs="Courier New"/>
        </w:rPr>
        <w:tab/>
        <w:t xml:space="preserve">          </w:t>
      </w:r>
      <w:r w:rsidR="00A735EE" w:rsidRPr="006961F0">
        <w:rPr>
          <w:rFonts w:asciiTheme="minorHAnsi" w:hAnsiTheme="minorHAnsi" w:cs="Courier New"/>
          <w:lang w:val="en-US"/>
        </w:rPr>
        <w:t xml:space="preserve">      </w:t>
      </w:r>
      <w:r w:rsidRPr="006961F0">
        <w:rPr>
          <w:rFonts w:asciiTheme="minorHAnsi" w:hAnsiTheme="minorHAnsi" w:cs="Courier New"/>
        </w:rPr>
        <w:t xml:space="preserve">~250 </w:t>
      </w:r>
    </w:p>
    <w:p w:rsidR="00982834" w:rsidRPr="006961F0" w:rsidRDefault="007237C4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fldChar w:fldCharType="begin"/>
      </w:r>
      <w:r w:rsidR="00982834" w:rsidRPr="006961F0">
        <w:rPr>
          <w:rFonts w:asciiTheme="minorHAnsi" w:hAnsiTheme="minorHAnsi" w:cs="Courier New"/>
        </w:rPr>
        <w:instrText xml:space="preserve"> TOC \o "1-3" \h \z </w:instrText>
      </w:r>
      <w:r w:rsidRPr="006961F0">
        <w:rPr>
          <w:rFonts w:asciiTheme="minorHAnsi" w:hAnsiTheme="minorHAnsi" w:cs="Courier New"/>
        </w:rPr>
        <w:fldChar w:fldCharType="separate"/>
      </w:r>
      <w:r w:rsidR="00982834" w:rsidRPr="006961F0">
        <w:rPr>
          <w:rFonts w:asciiTheme="minorHAnsi" w:hAnsiTheme="minorHAnsi" w:cs="Courier New"/>
        </w:rPr>
        <w:t xml:space="preserve">Номинальный ток срабатывания предохранителя, </w:t>
      </w:r>
      <w:proofErr w:type="gramStart"/>
      <w:r w:rsidR="00982834" w:rsidRPr="006961F0">
        <w:rPr>
          <w:rFonts w:asciiTheme="minorHAnsi" w:hAnsiTheme="minorHAnsi" w:cs="Courier New"/>
        </w:rPr>
        <w:t>А</w:t>
      </w:r>
      <w:proofErr w:type="gramEnd"/>
      <w:r w:rsidR="00982834" w:rsidRPr="006961F0">
        <w:rPr>
          <w:rFonts w:asciiTheme="minorHAnsi" w:hAnsiTheme="minorHAnsi" w:cs="Courier New"/>
        </w:rPr>
        <w:tab/>
        <w:t xml:space="preserve">          </w:t>
      </w:r>
      <w:r w:rsidR="00A735EE" w:rsidRPr="006961F0">
        <w:rPr>
          <w:rFonts w:asciiTheme="minorHAnsi" w:hAnsiTheme="minorHAnsi" w:cs="Courier New"/>
        </w:rPr>
        <w:t xml:space="preserve">      </w:t>
      </w:r>
      <w:r w:rsidR="00982834" w:rsidRPr="006961F0">
        <w:rPr>
          <w:rFonts w:asciiTheme="minorHAnsi" w:hAnsiTheme="minorHAnsi" w:cs="Courier New"/>
        </w:rPr>
        <w:t>3,15</w:t>
      </w:r>
    </w:p>
    <w:p w:rsidR="00982834" w:rsidRPr="006961F0" w:rsidRDefault="00982834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>Количество управляемых электроприводов</w:t>
      </w:r>
      <w:r w:rsidRPr="006961F0">
        <w:rPr>
          <w:rFonts w:asciiTheme="minorHAnsi" w:hAnsiTheme="minorHAnsi" w:cs="Courier New"/>
        </w:rPr>
        <w:tab/>
      </w:r>
      <w:r w:rsidRPr="006961F0">
        <w:rPr>
          <w:rFonts w:asciiTheme="minorHAnsi" w:hAnsiTheme="minorHAnsi" w:cs="Courier New"/>
        </w:rPr>
        <w:tab/>
        <w:t xml:space="preserve">             </w:t>
      </w:r>
      <w:r w:rsidR="00D6430E" w:rsidRPr="006961F0">
        <w:rPr>
          <w:rFonts w:asciiTheme="minorHAnsi" w:hAnsiTheme="minorHAnsi" w:cs="Courier New"/>
          <w:lang w:val="en-US"/>
        </w:rPr>
        <w:t xml:space="preserve">   </w:t>
      </w:r>
      <w:r w:rsidRPr="006961F0">
        <w:rPr>
          <w:rFonts w:asciiTheme="minorHAnsi" w:hAnsiTheme="minorHAnsi" w:cs="Courier New"/>
        </w:rPr>
        <w:t>1</w:t>
      </w:r>
    </w:p>
    <w:p w:rsidR="00982834" w:rsidRPr="006961F0" w:rsidRDefault="00982834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>Темпе</w:t>
      </w:r>
      <w:r w:rsidR="00D6430E" w:rsidRPr="006961F0">
        <w:rPr>
          <w:rFonts w:asciiTheme="minorHAnsi" w:hAnsiTheme="minorHAnsi" w:cs="Courier New"/>
        </w:rPr>
        <w:t>ратура окружающей среды, °С</w:t>
      </w:r>
      <w:r w:rsidR="00D6430E" w:rsidRPr="006961F0">
        <w:rPr>
          <w:rFonts w:asciiTheme="minorHAnsi" w:hAnsiTheme="minorHAnsi" w:cs="Courier New"/>
        </w:rPr>
        <w:tab/>
      </w:r>
      <w:r w:rsidR="00D6430E" w:rsidRPr="006961F0">
        <w:rPr>
          <w:rFonts w:asciiTheme="minorHAnsi" w:hAnsiTheme="minorHAnsi" w:cs="Courier New"/>
        </w:rPr>
        <w:tab/>
      </w:r>
      <w:r w:rsidR="00D6430E" w:rsidRPr="006961F0">
        <w:rPr>
          <w:rFonts w:asciiTheme="minorHAnsi" w:hAnsiTheme="minorHAnsi" w:cs="Courier New"/>
        </w:rPr>
        <w:tab/>
      </w:r>
      <w:r w:rsidR="00D6430E" w:rsidRPr="006961F0">
        <w:rPr>
          <w:rFonts w:asciiTheme="minorHAnsi" w:hAnsiTheme="minorHAnsi" w:cs="Courier New"/>
        </w:rPr>
        <w:tab/>
      </w:r>
      <w:r w:rsidRPr="006961F0">
        <w:rPr>
          <w:rFonts w:asciiTheme="minorHAnsi" w:hAnsiTheme="minorHAnsi" w:cs="Courier New"/>
        </w:rPr>
        <w:t>от -20 до +65</w:t>
      </w:r>
    </w:p>
    <w:p w:rsidR="00982834" w:rsidRPr="006961F0" w:rsidRDefault="00982834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>Условия окружающей среды</w:t>
      </w:r>
      <w:r w:rsidRPr="006961F0">
        <w:rPr>
          <w:rFonts w:asciiTheme="minorHAnsi" w:hAnsiTheme="minorHAnsi" w:cs="Courier New"/>
        </w:rPr>
        <w:tab/>
        <w:t xml:space="preserve">   </w:t>
      </w:r>
      <w:r w:rsidR="00D6430E" w:rsidRPr="006961F0">
        <w:rPr>
          <w:rFonts w:asciiTheme="minorHAnsi" w:hAnsiTheme="minorHAnsi" w:cs="Courier New"/>
        </w:rPr>
        <w:t xml:space="preserve">                                                            </w:t>
      </w:r>
      <w:r w:rsidRPr="006961F0">
        <w:rPr>
          <w:rFonts w:asciiTheme="minorHAnsi" w:hAnsiTheme="minorHAnsi" w:cs="Courier New"/>
        </w:rPr>
        <w:t>влажные помещения, вне помещений</w:t>
      </w:r>
    </w:p>
    <w:p w:rsidR="00982834" w:rsidRPr="006961F0" w:rsidRDefault="00982834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>Степень защиты корпуса по ГОСТ 14254</w:t>
      </w:r>
      <w:r w:rsidRPr="006961F0">
        <w:rPr>
          <w:rFonts w:asciiTheme="minorHAnsi" w:hAnsiTheme="minorHAnsi" w:cs="Courier New"/>
        </w:rPr>
        <w:tab/>
      </w:r>
      <w:r w:rsidRPr="006961F0">
        <w:rPr>
          <w:rFonts w:asciiTheme="minorHAnsi" w:hAnsiTheme="minorHAnsi" w:cs="Courier New"/>
        </w:rPr>
        <w:tab/>
      </w:r>
      <w:r w:rsidRPr="006961F0">
        <w:rPr>
          <w:rFonts w:asciiTheme="minorHAnsi" w:hAnsiTheme="minorHAnsi" w:cs="Courier New"/>
        </w:rPr>
        <w:tab/>
        <w:t xml:space="preserve">        </w:t>
      </w:r>
      <w:r w:rsidR="00D6430E" w:rsidRPr="006961F0">
        <w:rPr>
          <w:rFonts w:asciiTheme="minorHAnsi" w:hAnsiTheme="minorHAnsi" w:cs="Courier New"/>
        </w:rPr>
        <w:t xml:space="preserve">        </w:t>
      </w:r>
      <w:r w:rsidRPr="006961F0">
        <w:rPr>
          <w:rFonts w:asciiTheme="minorHAnsi" w:hAnsiTheme="minorHAnsi" w:cs="Courier New"/>
        </w:rPr>
        <w:t>IP55</w:t>
      </w:r>
    </w:p>
    <w:p w:rsidR="00982834" w:rsidRPr="006961F0" w:rsidRDefault="00982834" w:rsidP="00790BC3">
      <w:pPr>
        <w:pStyle w:val="a3"/>
        <w:numPr>
          <w:ilvl w:val="0"/>
          <w:numId w:val="2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 xml:space="preserve">Класс защиты от поражения электрическим током </w:t>
      </w:r>
      <w:r w:rsidR="00D6430E" w:rsidRPr="006961F0">
        <w:rPr>
          <w:rFonts w:asciiTheme="minorHAnsi" w:hAnsiTheme="minorHAnsi" w:cs="Courier New"/>
        </w:rPr>
        <w:t xml:space="preserve">                               </w:t>
      </w:r>
      <w:r w:rsidRPr="006961F0">
        <w:rPr>
          <w:rFonts w:asciiTheme="minorHAnsi" w:hAnsiTheme="minorHAnsi" w:cs="Courier New"/>
        </w:rPr>
        <w:t xml:space="preserve">по ГОСТ </w:t>
      </w:r>
      <w:proofErr w:type="gramStart"/>
      <w:r w:rsidRPr="006961F0">
        <w:rPr>
          <w:rFonts w:asciiTheme="minorHAnsi" w:hAnsiTheme="minorHAnsi" w:cs="Courier New"/>
        </w:rPr>
        <w:t>27570  II</w:t>
      </w:r>
      <w:proofErr w:type="gramEnd"/>
    </w:p>
    <w:p w:rsidR="00F63533" w:rsidRPr="006961F0" w:rsidRDefault="007237C4" w:rsidP="00F63533">
      <w:pPr>
        <w:pStyle w:val="a3"/>
        <w:rPr>
          <w:rFonts w:asciiTheme="minorHAnsi" w:hAnsiTheme="minorHAnsi" w:cs="Courier New"/>
          <w:lang w:val="en-US"/>
        </w:rPr>
      </w:pPr>
      <w:r w:rsidRPr="006961F0">
        <w:rPr>
          <w:rFonts w:asciiTheme="minorHAnsi" w:hAnsiTheme="minorHAnsi" w:cs="Courier New"/>
        </w:rPr>
        <w:fldChar w:fldCharType="end"/>
      </w:r>
      <w:r w:rsidR="00982834" w:rsidRPr="006961F0">
        <w:rPr>
          <w:rFonts w:asciiTheme="minorHAnsi" w:hAnsiTheme="minorHAnsi" w:cs="Courier New"/>
        </w:rPr>
        <w:t>(не требует защитного заземления)</w:t>
      </w:r>
      <w:bookmarkStart w:id="2" w:name="_Toc315942611"/>
    </w:p>
    <w:p w:rsidR="00982834" w:rsidRPr="006961F0" w:rsidRDefault="00982834" w:rsidP="00790BC3">
      <w:pPr>
        <w:pStyle w:val="2"/>
        <w:rPr>
          <w:rFonts w:asciiTheme="minorHAnsi" w:hAnsiTheme="minorHAnsi" w:cs="Courier New"/>
          <w:sz w:val="22"/>
          <w:szCs w:val="22"/>
        </w:rPr>
      </w:pPr>
      <w:bookmarkStart w:id="3" w:name="_Toc315942612"/>
      <w:bookmarkEnd w:id="2"/>
      <w:proofErr w:type="spellStart"/>
      <w:r w:rsidRPr="006961F0">
        <w:rPr>
          <w:rFonts w:asciiTheme="minorHAnsi" w:hAnsiTheme="minorHAnsi" w:cs="Courier New"/>
          <w:sz w:val="22"/>
          <w:szCs w:val="22"/>
        </w:rPr>
        <w:t>Правила</w:t>
      </w:r>
      <w:proofErr w:type="spellEnd"/>
      <w:r w:rsidRPr="006961F0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6961F0">
        <w:rPr>
          <w:rFonts w:asciiTheme="minorHAnsi" w:hAnsiTheme="minorHAnsi" w:cs="Courier New"/>
          <w:sz w:val="22"/>
          <w:szCs w:val="22"/>
        </w:rPr>
        <w:t>по</w:t>
      </w:r>
      <w:proofErr w:type="spellEnd"/>
      <w:r w:rsidRPr="006961F0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6961F0">
        <w:rPr>
          <w:rFonts w:asciiTheme="minorHAnsi" w:hAnsiTheme="minorHAnsi" w:cs="Courier New"/>
          <w:sz w:val="22"/>
          <w:szCs w:val="22"/>
        </w:rPr>
        <w:t>технике</w:t>
      </w:r>
      <w:proofErr w:type="spellEnd"/>
      <w:r w:rsidRPr="006961F0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Pr="006961F0">
        <w:rPr>
          <w:rFonts w:asciiTheme="minorHAnsi" w:hAnsiTheme="minorHAnsi" w:cs="Courier New"/>
          <w:sz w:val="22"/>
          <w:szCs w:val="22"/>
        </w:rPr>
        <w:t>безопасности</w:t>
      </w:r>
      <w:bookmarkEnd w:id="3"/>
      <w:proofErr w:type="spellEnd"/>
    </w:p>
    <w:p w:rsidR="00162F2A" w:rsidRPr="006961F0" w:rsidRDefault="00982834" w:rsidP="00526E7F">
      <w:pPr>
        <w:ind w:firstLine="360"/>
        <w:jc w:val="both"/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 xml:space="preserve">К работам по монтажу электрооборудования допускаются лица, прошедшие медицинский осмотр, специальное обучение и имеющие </w:t>
      </w:r>
      <w:r w:rsidR="00D1515A" w:rsidRPr="006961F0">
        <w:rPr>
          <w:rFonts w:asciiTheme="minorHAnsi" w:hAnsiTheme="minorHAnsi" w:cs="Courier New"/>
          <w:lang w:val="en-US"/>
        </w:rPr>
        <w:t>IV</w:t>
      </w:r>
      <w:r w:rsidR="00D1515A" w:rsidRPr="006961F0">
        <w:rPr>
          <w:rFonts w:asciiTheme="minorHAnsi" w:hAnsiTheme="minorHAnsi" w:cs="Courier New"/>
        </w:rPr>
        <w:t xml:space="preserve"> </w:t>
      </w:r>
      <w:r w:rsidRPr="006961F0">
        <w:rPr>
          <w:rFonts w:asciiTheme="minorHAnsi" w:hAnsiTheme="minorHAnsi" w:cs="Courier New"/>
        </w:rPr>
        <w:t>группу по электробезопасности в соответствии с требованием правил технической эксплуатации и правил техники безопасности при эксплуатации электроустановок потребителей (ПТЭ и ПТБ).</w:t>
      </w:r>
    </w:p>
    <w:p w:rsidR="00982834" w:rsidRDefault="00982834" w:rsidP="00526E7F">
      <w:pPr>
        <w:ind w:firstLine="360"/>
        <w:jc w:val="both"/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>Все работы по подключению устройства должны производиться с отключенным сетевым напряжением.</w:t>
      </w:r>
    </w:p>
    <w:p w:rsidR="006961F0" w:rsidRDefault="006961F0" w:rsidP="00526E7F">
      <w:pPr>
        <w:ind w:firstLine="360"/>
        <w:jc w:val="both"/>
        <w:rPr>
          <w:rFonts w:asciiTheme="minorHAnsi" w:hAnsiTheme="minorHAnsi" w:cs="Courier New"/>
        </w:rPr>
      </w:pPr>
    </w:p>
    <w:p w:rsidR="006961F0" w:rsidRDefault="006961F0" w:rsidP="00526E7F">
      <w:pPr>
        <w:ind w:firstLine="360"/>
        <w:jc w:val="both"/>
        <w:rPr>
          <w:rFonts w:asciiTheme="minorHAnsi" w:hAnsiTheme="minorHAnsi" w:cs="Courier New"/>
        </w:rPr>
      </w:pPr>
    </w:p>
    <w:p w:rsidR="006961F0" w:rsidRDefault="006961F0" w:rsidP="00526E7F">
      <w:pPr>
        <w:ind w:firstLine="360"/>
        <w:jc w:val="both"/>
        <w:rPr>
          <w:rFonts w:asciiTheme="minorHAnsi" w:hAnsiTheme="minorHAnsi" w:cs="Courier New"/>
        </w:rPr>
      </w:pPr>
    </w:p>
    <w:p w:rsidR="006961F0" w:rsidRDefault="006961F0" w:rsidP="00526E7F">
      <w:pPr>
        <w:ind w:firstLine="360"/>
        <w:jc w:val="both"/>
        <w:rPr>
          <w:rFonts w:asciiTheme="minorHAnsi" w:hAnsiTheme="minorHAnsi" w:cs="Courier New"/>
        </w:rPr>
      </w:pPr>
    </w:p>
    <w:p w:rsidR="006961F0" w:rsidRDefault="006961F0" w:rsidP="00526E7F">
      <w:pPr>
        <w:ind w:firstLine="360"/>
        <w:jc w:val="both"/>
        <w:rPr>
          <w:rFonts w:asciiTheme="minorHAnsi" w:hAnsiTheme="minorHAnsi" w:cs="Courier New"/>
        </w:rPr>
      </w:pPr>
    </w:p>
    <w:p w:rsidR="006961F0" w:rsidRDefault="006961F0" w:rsidP="00526E7F">
      <w:pPr>
        <w:ind w:firstLine="360"/>
        <w:jc w:val="both"/>
        <w:rPr>
          <w:rFonts w:asciiTheme="minorHAnsi" w:hAnsiTheme="minorHAnsi" w:cs="Courier New"/>
        </w:rPr>
      </w:pPr>
    </w:p>
    <w:p w:rsidR="006961F0" w:rsidRPr="006961F0" w:rsidRDefault="006961F0" w:rsidP="00526E7F">
      <w:pPr>
        <w:ind w:firstLine="360"/>
        <w:jc w:val="both"/>
        <w:rPr>
          <w:rFonts w:asciiTheme="minorHAnsi" w:hAnsiTheme="minorHAnsi" w:cs="Courier New"/>
        </w:rPr>
      </w:pPr>
    </w:p>
    <w:p w:rsidR="00D1515A" w:rsidRPr="006961F0" w:rsidRDefault="004920BF" w:rsidP="00D1515A">
      <w:pPr>
        <w:pStyle w:val="2"/>
        <w:rPr>
          <w:rFonts w:asciiTheme="minorHAnsi" w:hAnsiTheme="minorHAnsi" w:cs="Courier New"/>
          <w:sz w:val="22"/>
          <w:szCs w:val="22"/>
          <w:lang w:val="ru-RU"/>
        </w:rPr>
      </w:pPr>
      <w:bookmarkStart w:id="4" w:name="bookmark12"/>
      <w:bookmarkStart w:id="5" w:name="_Toc315942613"/>
      <w:r w:rsidRPr="006961F0">
        <w:rPr>
          <w:rFonts w:asciiTheme="minorHAnsi" w:hAnsiTheme="minorHAnsi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09088" behindDoc="0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160655</wp:posOffset>
            </wp:positionV>
            <wp:extent cx="368300" cy="307975"/>
            <wp:effectExtent l="19050" t="0" r="0" b="0"/>
            <wp:wrapNone/>
            <wp:docPr id="22" name="Рисунок 1" descr="https://encrypted-tbn3.gstatic.com/images?q=tbn:ANd9GcTrgTYKtV14uXuK7VPRLs1Ycq06WmmnOzUru0Hqaf291VfGXj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encrypted-tbn3.gstatic.com/images?q=tbn:ANd9GcTrgTYKtV14uXuK7VPRLs1Ycq06WmmnOzUru0Hqaf291VfGXjM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82834" w:rsidRPr="006961F0">
        <w:rPr>
          <w:rFonts w:asciiTheme="minorHAnsi" w:hAnsiTheme="minorHAnsi" w:cs="Courier New"/>
          <w:sz w:val="22"/>
          <w:szCs w:val="22"/>
        </w:rPr>
        <w:t>Подготовка</w:t>
      </w:r>
      <w:proofErr w:type="spellEnd"/>
      <w:r w:rsidR="00982834" w:rsidRPr="006961F0">
        <w:rPr>
          <w:rFonts w:asciiTheme="minorHAnsi" w:hAnsiTheme="minorHAnsi" w:cs="Courier New"/>
          <w:sz w:val="22"/>
          <w:szCs w:val="22"/>
        </w:rPr>
        <w:t xml:space="preserve"> </w:t>
      </w:r>
      <w:proofErr w:type="spellStart"/>
      <w:r w:rsidR="00982834" w:rsidRPr="006961F0">
        <w:rPr>
          <w:rFonts w:asciiTheme="minorHAnsi" w:hAnsiTheme="minorHAnsi" w:cs="Courier New"/>
          <w:sz w:val="22"/>
          <w:szCs w:val="22"/>
        </w:rPr>
        <w:t>устройства</w:t>
      </w:r>
      <w:proofErr w:type="spellEnd"/>
      <w:r w:rsidR="00982834" w:rsidRPr="006961F0">
        <w:rPr>
          <w:rFonts w:asciiTheme="minorHAnsi" w:hAnsiTheme="minorHAnsi" w:cs="Courier New"/>
          <w:sz w:val="22"/>
          <w:szCs w:val="22"/>
        </w:rPr>
        <w:t xml:space="preserve"> к </w:t>
      </w:r>
      <w:proofErr w:type="spellStart"/>
      <w:r w:rsidR="00982834" w:rsidRPr="006961F0">
        <w:rPr>
          <w:rFonts w:asciiTheme="minorHAnsi" w:hAnsiTheme="minorHAnsi" w:cs="Courier New"/>
          <w:sz w:val="22"/>
          <w:szCs w:val="22"/>
        </w:rPr>
        <w:t>подключению</w:t>
      </w:r>
      <w:bookmarkEnd w:id="4"/>
      <w:bookmarkEnd w:id="5"/>
      <w:proofErr w:type="spellEnd"/>
    </w:p>
    <w:p w:rsidR="00982834" w:rsidRPr="006961F0" w:rsidRDefault="005B4567" w:rsidP="00DB72DF">
      <w:pPr>
        <w:jc w:val="both"/>
        <w:rPr>
          <w:rFonts w:asciiTheme="minorHAnsi" w:hAnsiTheme="minorHAnsi" w:cs="Courier New"/>
        </w:rPr>
      </w:pPr>
      <w:r w:rsidRPr="006961F0">
        <w:rPr>
          <w:rStyle w:val="61"/>
          <w:rFonts w:asciiTheme="minorHAnsi" w:hAnsiTheme="minorHAnsi" w:cs="Courier New"/>
          <w:sz w:val="22"/>
          <w:szCs w:val="22"/>
        </w:rPr>
        <w:t xml:space="preserve">     </w:t>
      </w:r>
      <w:r w:rsidR="00982834" w:rsidRPr="006961F0">
        <w:rPr>
          <w:rStyle w:val="61"/>
          <w:rFonts w:asciiTheme="minorHAnsi" w:hAnsiTheme="minorHAnsi" w:cs="Courier New"/>
          <w:sz w:val="22"/>
          <w:szCs w:val="22"/>
        </w:rPr>
        <w:t>Внимание!</w:t>
      </w:r>
      <w:r w:rsidR="00982834" w:rsidRPr="006961F0">
        <w:rPr>
          <w:rFonts w:asciiTheme="minorHAnsi" w:hAnsiTheme="minorHAnsi" w:cs="Courier New"/>
        </w:rPr>
        <w:t xml:space="preserve"> При выборе места установки следует руководствоваться следующими правилами:</w:t>
      </w:r>
    </w:p>
    <w:p w:rsidR="00982834" w:rsidRPr="006961F0" w:rsidRDefault="00982834" w:rsidP="00DB72DF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>Не располагать устройство внутри металлических ящиков;</w:t>
      </w:r>
    </w:p>
    <w:p w:rsidR="00155088" w:rsidRPr="006961F0" w:rsidRDefault="004920BF" w:rsidP="00155088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</w:rPr>
      </w:pPr>
      <w:r w:rsidRPr="006961F0"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11136" behindDoc="0" locked="0" layoutInCell="1" allowOverlap="1">
            <wp:simplePos x="0" y="0"/>
            <wp:positionH relativeFrom="column">
              <wp:posOffset>-221681</wp:posOffset>
            </wp:positionH>
            <wp:positionV relativeFrom="paragraph">
              <wp:posOffset>256227</wp:posOffset>
            </wp:positionV>
            <wp:extent cx="368300" cy="307975"/>
            <wp:effectExtent l="19050" t="0" r="0" b="0"/>
            <wp:wrapNone/>
            <wp:docPr id="23" name="Рисунок 1" descr="https://encrypted-tbn3.gstatic.com/images?q=tbn:ANd9GcTrgTYKtV14uXuK7VPRLs1Ycq06WmmnOzUru0Hqaf291VfGXj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encrypted-tbn3.gstatic.com/images?q=tbn:ANd9GcTrgTYKtV14uXuK7VPRLs1Ycq06WmmnOzUru0Hqaf291VfGXjM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834" w:rsidRPr="006961F0">
        <w:rPr>
          <w:rFonts w:asciiTheme="minorHAnsi" w:hAnsiTheme="minorHAnsi" w:cs="Courier New"/>
        </w:rPr>
        <w:t>Располагать прибор на расстоянии нескольких метров от источников радиоизлучения: радиочастотные датчики сигнализации, другие приемники радиоуправления.</w:t>
      </w:r>
    </w:p>
    <w:p w:rsidR="00982834" w:rsidRPr="006961F0" w:rsidRDefault="00982834" w:rsidP="00DB72DF">
      <w:pPr>
        <w:pStyle w:val="a3"/>
        <w:numPr>
          <w:ilvl w:val="0"/>
          <w:numId w:val="4"/>
        </w:numPr>
        <w:ind w:left="360"/>
        <w:jc w:val="both"/>
        <w:rPr>
          <w:rFonts w:asciiTheme="minorHAnsi" w:hAnsiTheme="minorHAnsi" w:cs="Courier New"/>
        </w:rPr>
      </w:pPr>
      <w:r w:rsidRPr="006961F0">
        <w:rPr>
          <w:rStyle w:val="61"/>
          <w:rFonts w:asciiTheme="minorHAnsi" w:hAnsiTheme="minorHAnsi" w:cs="Courier New"/>
          <w:sz w:val="22"/>
          <w:szCs w:val="22"/>
        </w:rPr>
        <w:t>Внимание!</w:t>
      </w:r>
      <w:r w:rsidRPr="006961F0">
        <w:rPr>
          <w:rFonts w:asciiTheme="minorHAnsi" w:hAnsiTheme="minorHAnsi" w:cs="Courier New"/>
        </w:rPr>
        <w:t xml:space="preserve"> При монтаже прибора следует руководствоваться следующими правилами:</w:t>
      </w:r>
    </w:p>
    <w:p w:rsidR="00982834" w:rsidRDefault="00982834" w:rsidP="00DB72DF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>Монтаж</w:t>
      </w:r>
      <w:r w:rsidR="00D1515A" w:rsidRPr="006961F0">
        <w:rPr>
          <w:rFonts w:asciiTheme="minorHAnsi" w:hAnsiTheme="minorHAnsi" w:cs="Courier New"/>
        </w:rPr>
        <w:t xml:space="preserve"> модуля осуществляется </w:t>
      </w:r>
      <w:r w:rsidRPr="006961F0">
        <w:rPr>
          <w:rFonts w:asciiTheme="minorHAnsi" w:hAnsiTheme="minorHAnsi" w:cs="Courier New"/>
        </w:rPr>
        <w:t>без перекосов по плоскости</w:t>
      </w:r>
    </w:p>
    <w:p w:rsidR="006961F0" w:rsidRPr="006961F0" w:rsidRDefault="006961F0" w:rsidP="006961F0">
      <w:pPr>
        <w:jc w:val="both"/>
        <w:rPr>
          <w:rFonts w:asciiTheme="minorHAnsi" w:hAnsiTheme="minorHAnsi" w:cs="Courier New"/>
        </w:rPr>
      </w:pPr>
    </w:p>
    <w:p w:rsidR="00982834" w:rsidRPr="006961F0" w:rsidRDefault="00982834" w:rsidP="00DB72DF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 xml:space="preserve">Кабели подсоединяются через вводы в корпусе, зачищенные от изоляции жилы кабеля должны быть 7-8 мм длиной, сечение </w:t>
      </w:r>
      <w:r w:rsidR="00456928" w:rsidRPr="006961F0">
        <w:rPr>
          <w:rFonts w:asciiTheme="minorHAnsi" w:hAnsiTheme="minorHAnsi" w:cs="Courier New"/>
        </w:rPr>
        <w:t xml:space="preserve">0,50 - </w:t>
      </w:r>
      <w:r w:rsidRPr="006961F0">
        <w:rPr>
          <w:rFonts w:asciiTheme="minorHAnsi" w:hAnsiTheme="minorHAnsi" w:cs="Courier New"/>
        </w:rPr>
        <w:t xml:space="preserve">0,75мм2 </w:t>
      </w:r>
    </w:p>
    <w:p w:rsidR="00155088" w:rsidRPr="006961F0" w:rsidRDefault="004920BF" w:rsidP="00155088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</w:rPr>
      </w:pPr>
      <w:r w:rsidRPr="006961F0"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13184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58420</wp:posOffset>
            </wp:positionV>
            <wp:extent cx="368300" cy="307975"/>
            <wp:effectExtent l="19050" t="0" r="0" b="0"/>
            <wp:wrapNone/>
            <wp:docPr id="24" name="Рисунок 1" descr="https://encrypted-tbn3.gstatic.com/images?q=tbn:ANd9GcTrgTYKtV14uXuK7VPRLs1Ycq06WmmnOzUru0Hqaf291VfGXj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encrypted-tbn3.gstatic.com/images?q=tbn:ANd9GcTrgTYKtV14uXuK7VPRLs1Ycq06WmmnOzUru0Hqaf291VfGXjM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834" w:rsidRPr="006961F0">
        <w:rPr>
          <w:rFonts w:asciiTheme="minorHAnsi" w:hAnsiTheme="minorHAnsi" w:cs="Courier New"/>
        </w:rPr>
        <w:t>Применять отвертку с шириной конца не более 3,5мм во избежание повреждения клемм.</w:t>
      </w:r>
    </w:p>
    <w:p w:rsidR="00155088" w:rsidRPr="006961F0" w:rsidRDefault="004920BF" w:rsidP="005B4567">
      <w:pPr>
        <w:pStyle w:val="a3"/>
        <w:numPr>
          <w:ilvl w:val="0"/>
          <w:numId w:val="4"/>
        </w:numPr>
        <w:ind w:left="360"/>
        <w:jc w:val="both"/>
        <w:rPr>
          <w:rFonts w:asciiTheme="minorHAnsi" w:hAnsiTheme="minorHAnsi" w:cs="Courier New"/>
        </w:rPr>
      </w:pPr>
      <w:r w:rsidRPr="006961F0"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15232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244475</wp:posOffset>
            </wp:positionV>
            <wp:extent cx="368300" cy="307975"/>
            <wp:effectExtent l="19050" t="0" r="0" b="0"/>
            <wp:wrapNone/>
            <wp:docPr id="29" name="Рисунок 1" descr="https://encrypted-tbn3.gstatic.com/images?q=tbn:ANd9GcTrgTYKtV14uXuK7VPRLs1Ycq06WmmnOzUru0Hqaf291VfGXj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encrypted-tbn3.gstatic.com/images?q=tbn:ANd9GcTrgTYKtV14uXuK7VPRLs1Ycq06WmmnOzUru0Hqaf291VfGXjM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834" w:rsidRPr="006961F0">
        <w:rPr>
          <w:rStyle w:val="a4"/>
          <w:rFonts w:asciiTheme="minorHAnsi" w:hAnsiTheme="minorHAnsi" w:cs="Courier New"/>
          <w:bCs/>
          <w:sz w:val="22"/>
        </w:rPr>
        <w:t>Внимание!</w:t>
      </w:r>
      <w:r w:rsidR="00982834" w:rsidRPr="006961F0">
        <w:rPr>
          <w:rFonts w:asciiTheme="minorHAnsi" w:hAnsiTheme="minorHAnsi" w:cs="Courier New"/>
        </w:rPr>
        <w:t xml:space="preserve"> Принять дополнительные меры по защите устройства от влаги и пыли при установке его вне помещения (</w:t>
      </w:r>
      <w:proofErr w:type="gramStart"/>
      <w:r w:rsidR="00982834" w:rsidRPr="006961F0">
        <w:rPr>
          <w:rFonts w:asciiTheme="minorHAnsi" w:hAnsiTheme="minorHAnsi" w:cs="Courier New"/>
        </w:rPr>
        <w:t>например,</w:t>
      </w:r>
      <w:r w:rsidR="00155088" w:rsidRPr="006961F0">
        <w:rPr>
          <w:rFonts w:asciiTheme="minorHAnsi" w:hAnsiTheme="minorHAnsi" w:cs="Courier New"/>
        </w:rPr>
        <w:t xml:space="preserve">   </w:t>
      </w:r>
      <w:proofErr w:type="gramEnd"/>
      <w:r w:rsidR="00155088" w:rsidRPr="006961F0">
        <w:rPr>
          <w:rFonts w:asciiTheme="minorHAnsi" w:hAnsiTheme="minorHAnsi" w:cs="Courier New"/>
        </w:rPr>
        <w:t xml:space="preserve">    </w:t>
      </w:r>
      <w:r w:rsidR="00982834" w:rsidRPr="006961F0">
        <w:rPr>
          <w:rFonts w:asciiTheme="minorHAnsi" w:hAnsiTheme="minorHAnsi" w:cs="Courier New"/>
        </w:rPr>
        <w:t xml:space="preserve"> </w:t>
      </w:r>
      <w:r w:rsidR="00155088" w:rsidRPr="006961F0">
        <w:rPr>
          <w:rFonts w:asciiTheme="minorHAnsi" w:hAnsiTheme="minorHAnsi" w:cs="Courier New"/>
        </w:rPr>
        <w:t xml:space="preserve"> </w:t>
      </w:r>
      <w:r w:rsidR="00982834" w:rsidRPr="006961F0">
        <w:rPr>
          <w:rFonts w:asciiTheme="minorHAnsi" w:hAnsiTheme="minorHAnsi" w:cs="Courier New"/>
        </w:rPr>
        <w:t>использовать силиконовый герметик).</w:t>
      </w:r>
    </w:p>
    <w:p w:rsidR="005B4567" w:rsidRPr="006961F0" w:rsidRDefault="005B4567" w:rsidP="00155088">
      <w:pPr>
        <w:pStyle w:val="a3"/>
        <w:ind w:left="360"/>
        <w:jc w:val="both"/>
        <w:rPr>
          <w:rFonts w:asciiTheme="minorHAnsi" w:hAnsiTheme="minorHAnsi" w:cs="Courier New"/>
        </w:rPr>
      </w:pPr>
      <w:r w:rsidRPr="006961F0">
        <w:rPr>
          <w:rStyle w:val="61"/>
          <w:rFonts w:asciiTheme="minorHAnsi" w:hAnsiTheme="minorHAnsi" w:cs="Courier New"/>
          <w:sz w:val="22"/>
          <w:szCs w:val="22"/>
        </w:rPr>
        <w:t>Внимание!</w:t>
      </w:r>
      <w:r w:rsidRPr="006961F0">
        <w:rPr>
          <w:rFonts w:asciiTheme="minorHAnsi" w:hAnsiTheme="minorHAnsi" w:cs="Courier New"/>
        </w:rPr>
        <w:t xml:space="preserve"> </w:t>
      </w:r>
    </w:p>
    <w:p w:rsidR="005B4567" w:rsidRPr="006961F0" w:rsidRDefault="005B4567" w:rsidP="005B4567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>Рекомендации к работе с</w:t>
      </w:r>
      <w:r w:rsidR="00DD4FE4" w:rsidRPr="006961F0">
        <w:rPr>
          <w:rFonts w:asciiTheme="minorHAnsi" w:hAnsiTheme="minorHAnsi" w:cs="Courier New"/>
        </w:rPr>
        <w:t xml:space="preserve"> </w:t>
      </w:r>
      <w:proofErr w:type="gramStart"/>
      <w:r w:rsidRPr="006961F0">
        <w:rPr>
          <w:rFonts w:asciiTheme="minorHAnsi" w:hAnsiTheme="minorHAnsi" w:cs="Courier New"/>
        </w:rPr>
        <w:t>мотором  во</w:t>
      </w:r>
      <w:proofErr w:type="gramEnd"/>
      <w:r w:rsidRPr="006961F0">
        <w:rPr>
          <w:rFonts w:asciiTheme="minorHAnsi" w:hAnsiTheme="minorHAnsi" w:cs="Courier New"/>
        </w:rPr>
        <w:t xml:space="preserve"> время пуско-наладочных работ: </w:t>
      </w:r>
      <w:r w:rsidRPr="006961F0">
        <w:rPr>
          <w:rFonts w:asciiTheme="minorHAnsi" w:hAnsiTheme="minorHAnsi" w:cs="Courier New"/>
          <w:u w:val="single"/>
        </w:rPr>
        <w:t>2 мин работа – 2 мин остывание мотора</w:t>
      </w:r>
      <w:r w:rsidRPr="006961F0">
        <w:rPr>
          <w:rFonts w:asciiTheme="minorHAnsi" w:hAnsiTheme="minorHAnsi" w:cs="Courier New"/>
        </w:rPr>
        <w:t xml:space="preserve">. Работа мотора более 2-х минут может привести к досрочному выходу из строя </w:t>
      </w:r>
      <w:proofErr w:type="spellStart"/>
      <w:r w:rsidRPr="006961F0">
        <w:rPr>
          <w:rFonts w:asciiTheme="minorHAnsi" w:hAnsiTheme="minorHAnsi" w:cs="Courier New"/>
        </w:rPr>
        <w:t>внутривального</w:t>
      </w:r>
      <w:proofErr w:type="spellEnd"/>
      <w:r w:rsidRPr="006961F0">
        <w:rPr>
          <w:rFonts w:asciiTheme="minorHAnsi" w:hAnsiTheme="minorHAnsi" w:cs="Courier New"/>
        </w:rPr>
        <w:t xml:space="preserve"> мотора.</w:t>
      </w:r>
    </w:p>
    <w:p w:rsidR="005B4567" w:rsidRPr="006961F0" w:rsidRDefault="005B4567" w:rsidP="005B4567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 xml:space="preserve">Питание 220В подключать только после подключения ВСЕХ ПРОВОДОВ двигателя. </w:t>
      </w:r>
    </w:p>
    <w:p w:rsidR="003D1E8C" w:rsidRPr="006961F0" w:rsidRDefault="003D1E8C" w:rsidP="003D1E8C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 xml:space="preserve">Во избежание выхода из строя Блока управления категорически запрещено использование блока управления с неподключенными проводами клемм </w:t>
      </w:r>
      <w:proofErr w:type="spellStart"/>
      <w:r w:rsidRPr="006961F0">
        <w:rPr>
          <w:rFonts w:asciiTheme="minorHAnsi" w:hAnsiTheme="minorHAnsi" w:cs="Courier New"/>
        </w:rPr>
        <w:t>High</w:t>
      </w:r>
      <w:proofErr w:type="spellEnd"/>
      <w:r w:rsidRPr="006961F0">
        <w:rPr>
          <w:rFonts w:asciiTheme="minorHAnsi" w:hAnsiTheme="minorHAnsi" w:cs="Courier New"/>
        </w:rPr>
        <w:t xml:space="preserve">, </w:t>
      </w:r>
      <w:proofErr w:type="spellStart"/>
      <w:r w:rsidRPr="006961F0">
        <w:rPr>
          <w:rFonts w:asciiTheme="minorHAnsi" w:hAnsiTheme="minorHAnsi" w:cs="Courier New"/>
        </w:rPr>
        <w:t>Com</w:t>
      </w:r>
      <w:proofErr w:type="spellEnd"/>
      <w:r w:rsidRPr="006961F0">
        <w:rPr>
          <w:rFonts w:asciiTheme="minorHAnsi" w:hAnsiTheme="minorHAnsi" w:cs="Courier New"/>
        </w:rPr>
        <w:t xml:space="preserve">, </w:t>
      </w:r>
      <w:proofErr w:type="spellStart"/>
      <w:r w:rsidRPr="006961F0">
        <w:rPr>
          <w:rFonts w:asciiTheme="minorHAnsi" w:hAnsiTheme="minorHAnsi" w:cs="Courier New"/>
        </w:rPr>
        <w:t>Down</w:t>
      </w:r>
      <w:proofErr w:type="spellEnd"/>
    </w:p>
    <w:p w:rsidR="005B4567" w:rsidRPr="006961F0" w:rsidRDefault="003D1E8C" w:rsidP="003D1E8C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>Категорически запрещается отсоединять от платы шлейф лицевой панели при включенном электропитании (блок выйдет из строя!!!)</w:t>
      </w:r>
      <w:r w:rsidR="005B4567" w:rsidRPr="006961F0">
        <w:rPr>
          <w:rFonts w:asciiTheme="minorHAnsi" w:hAnsiTheme="minorHAnsi" w:cs="Courier New"/>
        </w:rPr>
        <w:t>.</w:t>
      </w:r>
    </w:p>
    <w:p w:rsidR="003D1E8C" w:rsidRPr="006961F0" w:rsidRDefault="003D1E8C" w:rsidP="003D1E8C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>ВО ИЗБЕЖАНИЕ ДОСРОЧНОГО РАЗРЯДА АККУМУЛЯТОРА, аккумулятор присоединять к блоку управления только после проведения пуско-наладочных работ.</w:t>
      </w:r>
    </w:p>
    <w:p w:rsidR="003D1E8C" w:rsidRPr="006961F0" w:rsidRDefault="003D1E8C" w:rsidP="003D1E8C">
      <w:pPr>
        <w:pStyle w:val="a3"/>
        <w:numPr>
          <w:ilvl w:val="0"/>
          <w:numId w:val="4"/>
        </w:numPr>
        <w:jc w:val="both"/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>При длительном отсутствии напряжения в сети ~230В (более 5 дней) аккумулятор может разрядиться. Аккумулятор полностью заряжается после 8 часов работы шторы от ~230В. В схеме предусмотрена защита аккумулятора от перезаряда и полного разряда. Время полного заряда от блока управления – 6-8 часов.</w:t>
      </w:r>
    </w:p>
    <w:p w:rsidR="00155088" w:rsidRPr="006961F0" w:rsidRDefault="009B26B5" w:rsidP="00F4281A">
      <w:pPr>
        <w:jc w:val="both"/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098" type="#_x0000_t202" style="position:absolute;left:0;text-align:left;margin-left:399.4pt;margin-top:12.85pt;width:64.45pt;height:17.75pt;z-index:251694592;visibility:visible;mso-width-relative:margin;mso-height-relative:margin" stroked="f" strokeweight="0">
            <v:textbox>
              <w:txbxContent>
                <w:p w:rsidR="004C3EF8" w:rsidRPr="002E1867" w:rsidRDefault="004C3EF8" w:rsidP="004C3EF8">
                  <w:pPr>
                    <w:rPr>
                      <w:rFonts w:ascii="GOST Type AU" w:hAnsi="GOST Type AU"/>
                      <w:sz w:val="18"/>
                      <w:szCs w:val="18"/>
                    </w:rPr>
                  </w:pPr>
                </w:p>
                <w:p w:rsidR="004C3EF8" w:rsidRPr="00701463" w:rsidRDefault="004C3EF8" w:rsidP="004C3EF8">
                  <w:pPr>
                    <w:jc w:val="center"/>
                    <w:rPr>
                      <w:rFonts w:ascii="GOST Type AU" w:hAnsi="GOST Type AU"/>
                      <w:sz w:val="20"/>
                    </w:rPr>
                  </w:pPr>
                </w:p>
              </w:txbxContent>
            </v:textbox>
          </v:shape>
        </w:pict>
      </w:r>
    </w:p>
    <w:p w:rsidR="008420AB" w:rsidRPr="006961F0" w:rsidRDefault="008420AB" w:rsidP="008420AB">
      <w:pPr>
        <w:keepNext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Theme="minorHAnsi" w:eastAsia="Times New Roman" w:hAnsiTheme="minorHAnsi" w:cs="Arial"/>
          <w:b/>
          <w:bCs/>
          <w:lang w:val="de-DE" w:eastAsia="de-DE"/>
        </w:rPr>
      </w:pPr>
      <w:proofErr w:type="spellStart"/>
      <w:r w:rsidRPr="006961F0">
        <w:rPr>
          <w:rFonts w:asciiTheme="minorHAnsi" w:eastAsia="Times New Roman" w:hAnsiTheme="minorHAnsi" w:cs="Arial"/>
          <w:b/>
          <w:bCs/>
          <w:lang w:val="de-DE" w:eastAsia="de-DE"/>
        </w:rPr>
        <w:t>Алгоритм</w:t>
      </w:r>
      <w:proofErr w:type="spellEnd"/>
      <w:r w:rsidRPr="006961F0">
        <w:rPr>
          <w:rFonts w:asciiTheme="minorHAnsi" w:eastAsia="Times New Roman" w:hAnsiTheme="minorHAnsi" w:cs="Arial"/>
          <w:b/>
          <w:bCs/>
          <w:lang w:val="de-DE" w:eastAsia="de-DE"/>
        </w:rPr>
        <w:t xml:space="preserve"> </w:t>
      </w:r>
      <w:proofErr w:type="spellStart"/>
      <w:r w:rsidRPr="006961F0">
        <w:rPr>
          <w:rFonts w:asciiTheme="minorHAnsi" w:eastAsia="Times New Roman" w:hAnsiTheme="minorHAnsi" w:cs="Arial"/>
          <w:b/>
          <w:bCs/>
          <w:lang w:val="de-DE" w:eastAsia="de-DE"/>
        </w:rPr>
        <w:t>работы</w:t>
      </w:r>
      <w:proofErr w:type="spellEnd"/>
      <w:r w:rsidRPr="006961F0">
        <w:rPr>
          <w:rFonts w:asciiTheme="minorHAnsi" w:eastAsia="Times New Roman" w:hAnsiTheme="minorHAnsi" w:cs="Arial"/>
          <w:b/>
          <w:bCs/>
          <w:lang w:val="de-DE" w:eastAsia="de-DE"/>
        </w:rPr>
        <w:t xml:space="preserve"> </w:t>
      </w:r>
      <w:proofErr w:type="spellStart"/>
      <w:r w:rsidRPr="006961F0">
        <w:rPr>
          <w:rFonts w:asciiTheme="minorHAnsi" w:eastAsia="Times New Roman" w:hAnsiTheme="minorHAnsi" w:cs="Arial"/>
          <w:b/>
          <w:bCs/>
          <w:lang w:val="de-DE" w:eastAsia="de-DE"/>
        </w:rPr>
        <w:t>блока</w:t>
      </w:r>
      <w:proofErr w:type="spellEnd"/>
      <w:r w:rsidRPr="006961F0">
        <w:rPr>
          <w:rFonts w:asciiTheme="minorHAnsi" w:eastAsia="Times New Roman" w:hAnsiTheme="minorHAnsi" w:cs="Arial"/>
          <w:b/>
          <w:bCs/>
          <w:lang w:val="de-DE" w:eastAsia="de-DE"/>
        </w:rPr>
        <w:t xml:space="preserve"> с </w:t>
      </w:r>
      <w:r w:rsidRPr="006961F0">
        <w:rPr>
          <w:rFonts w:asciiTheme="minorHAnsi" w:eastAsia="Times New Roman" w:hAnsiTheme="minorHAnsi" w:cs="Arial"/>
          <w:b/>
          <w:bCs/>
          <w:lang w:eastAsia="de-DE"/>
        </w:rPr>
        <w:t xml:space="preserve">внутривальным </w:t>
      </w:r>
      <w:proofErr w:type="spellStart"/>
      <w:r w:rsidRPr="006961F0">
        <w:rPr>
          <w:rFonts w:asciiTheme="minorHAnsi" w:eastAsia="Times New Roman" w:hAnsiTheme="minorHAnsi" w:cs="Arial"/>
          <w:b/>
          <w:bCs/>
          <w:lang w:val="de-DE" w:eastAsia="de-DE"/>
        </w:rPr>
        <w:t>двигателем</w:t>
      </w:r>
      <w:proofErr w:type="spellEnd"/>
      <w:r w:rsidRPr="006961F0">
        <w:rPr>
          <w:rFonts w:asciiTheme="minorHAnsi" w:eastAsia="Times New Roman" w:hAnsiTheme="minorHAnsi" w:cs="Arial"/>
          <w:b/>
          <w:bCs/>
          <w:lang w:val="de-DE" w:eastAsia="de-DE"/>
        </w:rPr>
        <w:t xml:space="preserve">           (</w:t>
      </w:r>
      <w:r w:rsidRPr="006961F0">
        <w:rPr>
          <w:rFonts w:asciiTheme="minorHAnsi" w:eastAsia="Times New Roman" w:hAnsiTheme="minorHAnsi" w:cs="Arial"/>
          <w:b/>
          <w:bCs/>
          <w:lang w:eastAsia="de-DE"/>
        </w:rPr>
        <w:t>4</w:t>
      </w:r>
      <w:r w:rsidRPr="006961F0">
        <w:rPr>
          <w:rFonts w:asciiTheme="minorHAnsi" w:eastAsia="Times New Roman" w:hAnsiTheme="minorHAnsi" w:cs="Arial"/>
          <w:b/>
          <w:bCs/>
          <w:lang w:val="de-DE" w:eastAsia="de-DE"/>
        </w:rPr>
        <w:t xml:space="preserve"> </w:t>
      </w:r>
      <w:proofErr w:type="spellStart"/>
      <w:r w:rsidRPr="006961F0">
        <w:rPr>
          <w:rFonts w:asciiTheme="minorHAnsi" w:eastAsia="Times New Roman" w:hAnsiTheme="minorHAnsi" w:cs="Arial"/>
          <w:b/>
          <w:bCs/>
          <w:lang w:val="de-DE" w:eastAsia="de-DE"/>
        </w:rPr>
        <w:t>провод</w:t>
      </w:r>
      <w:proofErr w:type="spellEnd"/>
      <w:r w:rsidRPr="006961F0">
        <w:rPr>
          <w:rFonts w:asciiTheme="minorHAnsi" w:eastAsia="Times New Roman" w:hAnsiTheme="minorHAnsi" w:cs="Arial"/>
          <w:b/>
          <w:bCs/>
          <w:lang w:eastAsia="de-DE"/>
        </w:rPr>
        <w:t>а</w:t>
      </w:r>
      <w:r w:rsidRPr="006961F0">
        <w:rPr>
          <w:rFonts w:asciiTheme="minorHAnsi" w:eastAsia="Times New Roman" w:hAnsiTheme="minorHAnsi" w:cs="Arial"/>
          <w:b/>
          <w:bCs/>
          <w:lang w:val="de-DE" w:eastAsia="de-DE"/>
        </w:rPr>
        <w:t xml:space="preserve">) </w:t>
      </w:r>
    </w:p>
    <w:p w:rsidR="00DD4FE4" w:rsidRPr="006961F0" w:rsidRDefault="00DD4FE4" w:rsidP="00DD4FE4">
      <w:pPr>
        <w:numPr>
          <w:ilvl w:val="0"/>
          <w:numId w:val="19"/>
        </w:numPr>
        <w:contextualSpacing/>
        <w:jc w:val="both"/>
        <w:rPr>
          <w:rFonts w:asciiTheme="minorHAnsi" w:eastAsia="Times New Roman" w:hAnsiTheme="minorHAnsi" w:cs="Courier New"/>
          <w:b/>
          <w:lang w:eastAsia="ru-RU"/>
        </w:rPr>
      </w:pPr>
      <w:r w:rsidRPr="006961F0">
        <w:rPr>
          <w:rFonts w:asciiTheme="minorHAnsi" w:eastAsia="Times New Roman" w:hAnsiTheme="minorHAnsi" w:cs="Courier New"/>
          <w:b/>
          <w:lang w:eastAsia="ru-RU"/>
        </w:rPr>
        <w:t>DIP переключатель №8 переключить в положение O</w:t>
      </w:r>
      <w:r w:rsidRPr="006961F0">
        <w:rPr>
          <w:rFonts w:asciiTheme="minorHAnsi" w:eastAsia="Times New Roman" w:hAnsiTheme="minorHAnsi" w:cs="Courier New"/>
          <w:b/>
          <w:lang w:val="en-US" w:eastAsia="ru-RU"/>
        </w:rPr>
        <w:t>N</w:t>
      </w:r>
    </w:p>
    <w:p w:rsidR="00DC23A0" w:rsidRPr="006961F0" w:rsidRDefault="00113AD9" w:rsidP="00DD4FE4">
      <w:pPr>
        <w:numPr>
          <w:ilvl w:val="0"/>
          <w:numId w:val="19"/>
        </w:numPr>
        <w:contextualSpacing/>
        <w:jc w:val="both"/>
        <w:rPr>
          <w:rFonts w:asciiTheme="minorHAnsi" w:eastAsia="Times New Roman" w:hAnsiTheme="minorHAnsi" w:cs="Courier New"/>
          <w:b/>
          <w:lang w:eastAsia="ru-RU"/>
        </w:rPr>
      </w:pPr>
      <w:r w:rsidRPr="006961F0">
        <w:rPr>
          <w:rFonts w:asciiTheme="minorHAnsi" w:eastAsia="Times New Roman" w:hAnsiTheme="minorHAnsi" w:cs="Courier New"/>
          <w:b/>
          <w:lang w:eastAsia="ru-RU"/>
        </w:rPr>
        <w:t xml:space="preserve">Установить перемычки между контактами </w:t>
      </w:r>
      <w:proofErr w:type="spellStart"/>
      <w:r w:rsidRPr="006961F0">
        <w:rPr>
          <w:rFonts w:asciiTheme="minorHAnsi" w:eastAsia="Times New Roman" w:hAnsiTheme="minorHAnsi" w:cs="Courier New"/>
          <w:b/>
          <w:lang w:val="en-US" w:eastAsia="ru-RU"/>
        </w:rPr>
        <w:t>Hige</w:t>
      </w:r>
      <w:proofErr w:type="spellEnd"/>
      <w:r w:rsidRPr="006961F0">
        <w:rPr>
          <w:rFonts w:asciiTheme="minorHAnsi" w:eastAsia="Times New Roman" w:hAnsiTheme="minorHAnsi" w:cs="Courier New"/>
          <w:b/>
          <w:lang w:eastAsia="ru-RU"/>
        </w:rPr>
        <w:t>-</w:t>
      </w:r>
      <w:r w:rsidRPr="006961F0">
        <w:rPr>
          <w:rFonts w:asciiTheme="minorHAnsi" w:eastAsia="Times New Roman" w:hAnsiTheme="minorHAnsi" w:cs="Courier New"/>
          <w:b/>
          <w:lang w:val="en-US" w:eastAsia="ru-RU"/>
        </w:rPr>
        <w:t>Come</w:t>
      </w:r>
      <w:r w:rsidRPr="006961F0">
        <w:rPr>
          <w:rFonts w:asciiTheme="minorHAnsi" w:eastAsia="Times New Roman" w:hAnsiTheme="minorHAnsi" w:cs="Courier New"/>
          <w:b/>
          <w:lang w:eastAsia="ru-RU"/>
        </w:rPr>
        <w:t xml:space="preserve"> и контактами </w:t>
      </w:r>
      <w:r w:rsidRPr="006961F0">
        <w:rPr>
          <w:rFonts w:asciiTheme="minorHAnsi" w:eastAsia="Times New Roman" w:hAnsiTheme="minorHAnsi" w:cs="Courier New"/>
          <w:b/>
          <w:lang w:val="en-US" w:eastAsia="ru-RU"/>
        </w:rPr>
        <w:t>Come</w:t>
      </w:r>
      <w:r w:rsidRPr="006961F0">
        <w:rPr>
          <w:rFonts w:asciiTheme="minorHAnsi" w:eastAsia="Times New Roman" w:hAnsiTheme="minorHAnsi" w:cs="Courier New"/>
          <w:b/>
          <w:lang w:eastAsia="ru-RU"/>
        </w:rPr>
        <w:t>-</w:t>
      </w:r>
      <w:r w:rsidRPr="006961F0">
        <w:rPr>
          <w:rFonts w:asciiTheme="minorHAnsi" w:eastAsia="Times New Roman" w:hAnsiTheme="minorHAnsi" w:cs="Courier New"/>
          <w:b/>
          <w:lang w:val="en-US" w:eastAsia="ru-RU"/>
        </w:rPr>
        <w:t>Low</w:t>
      </w:r>
    </w:p>
    <w:p w:rsidR="008420AB" w:rsidRPr="006961F0" w:rsidRDefault="008420AB" w:rsidP="008420AB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="Courier New"/>
          <w:lang w:eastAsia="ru-RU"/>
        </w:rPr>
      </w:pPr>
      <w:r w:rsidRPr="006961F0">
        <w:rPr>
          <w:rFonts w:asciiTheme="minorHAnsi" w:eastAsia="Times New Roman" w:hAnsiTheme="minorHAnsi" w:cs="Courier New"/>
          <w:lang w:eastAsia="ru-RU"/>
        </w:rPr>
        <w:t xml:space="preserve">Встроенный в мотор </w:t>
      </w:r>
      <w:proofErr w:type="spellStart"/>
      <w:r w:rsidRPr="006961F0">
        <w:rPr>
          <w:rFonts w:asciiTheme="minorHAnsi" w:eastAsia="Times New Roman" w:hAnsiTheme="minorHAnsi" w:cs="Courier New"/>
          <w:lang w:eastAsia="ru-RU"/>
        </w:rPr>
        <w:t>термопредохранитель</w:t>
      </w:r>
      <w:proofErr w:type="spellEnd"/>
      <w:r w:rsidRPr="006961F0">
        <w:rPr>
          <w:rFonts w:asciiTheme="minorHAnsi" w:eastAsia="Times New Roman" w:hAnsiTheme="minorHAnsi" w:cs="Courier New"/>
          <w:lang w:eastAsia="ru-RU"/>
        </w:rPr>
        <w:t xml:space="preserve"> обеспечивает его защиту от перегрузок.</w:t>
      </w:r>
    </w:p>
    <w:p w:rsidR="008420AB" w:rsidRPr="006961F0" w:rsidRDefault="008420AB" w:rsidP="008420AB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="Courier New"/>
          <w:lang w:eastAsia="ru-RU"/>
        </w:rPr>
      </w:pPr>
      <w:r w:rsidRPr="006961F0">
        <w:rPr>
          <w:rFonts w:asciiTheme="minorHAnsi" w:eastAsia="Times New Roman" w:hAnsiTheme="minorHAnsi" w:cs="Courier New"/>
          <w:lang w:eastAsia="ru-RU"/>
        </w:rPr>
        <w:t xml:space="preserve">При наличии напряжения 220В полотно шторы </w:t>
      </w:r>
      <w:r w:rsidR="00F4281A" w:rsidRPr="006961F0">
        <w:rPr>
          <w:rFonts w:asciiTheme="minorHAnsi" w:eastAsia="Times New Roman" w:hAnsiTheme="minorHAnsi" w:cs="Courier New"/>
          <w:lang w:eastAsia="ru-RU"/>
        </w:rPr>
        <w:t>сматывается</w:t>
      </w:r>
      <w:r w:rsidRPr="006961F0">
        <w:rPr>
          <w:rFonts w:asciiTheme="minorHAnsi" w:eastAsia="Times New Roman" w:hAnsiTheme="minorHAnsi" w:cs="Courier New"/>
          <w:lang w:eastAsia="ru-RU"/>
        </w:rPr>
        <w:t xml:space="preserve"> и </w:t>
      </w:r>
      <w:r w:rsidR="00F4281A" w:rsidRPr="006961F0">
        <w:rPr>
          <w:rFonts w:asciiTheme="minorHAnsi" w:eastAsia="Times New Roman" w:hAnsiTheme="minorHAnsi" w:cs="Courier New"/>
          <w:lang w:eastAsia="ru-RU"/>
        </w:rPr>
        <w:t>разматывается</w:t>
      </w:r>
      <w:r w:rsidRPr="006961F0">
        <w:rPr>
          <w:rFonts w:asciiTheme="minorHAnsi" w:eastAsia="Times New Roman" w:hAnsiTheme="minorHAnsi" w:cs="Courier New"/>
          <w:lang w:eastAsia="ru-RU"/>
        </w:rPr>
        <w:t xml:space="preserve"> посредством электродвигателя. </w:t>
      </w:r>
    </w:p>
    <w:p w:rsidR="008420AB" w:rsidRPr="006961F0" w:rsidRDefault="008420AB" w:rsidP="008420AB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="Courier New"/>
          <w:lang w:eastAsia="ru-RU"/>
        </w:rPr>
      </w:pPr>
      <w:r w:rsidRPr="006961F0">
        <w:rPr>
          <w:rFonts w:asciiTheme="minorHAnsi" w:eastAsia="Times New Roman" w:hAnsiTheme="minorHAnsi" w:cs="Courier New"/>
          <w:lang w:eastAsia="ru-RU"/>
        </w:rPr>
        <w:lastRenderedPageBreak/>
        <w:t>Сухой контакт между клеммами “</w:t>
      </w:r>
      <w:r w:rsidRPr="006961F0">
        <w:rPr>
          <w:rFonts w:asciiTheme="minorHAnsi" w:eastAsia="Times New Roman" w:hAnsiTheme="minorHAnsi" w:cs="Courier New"/>
          <w:lang w:val="en-US" w:eastAsia="ru-RU"/>
        </w:rPr>
        <w:t>Fire</w:t>
      </w:r>
      <w:r w:rsidRPr="006961F0">
        <w:rPr>
          <w:rFonts w:asciiTheme="minorHAnsi" w:eastAsia="Times New Roman" w:hAnsiTheme="minorHAnsi" w:cs="Courier New"/>
          <w:lang w:eastAsia="ru-RU"/>
        </w:rPr>
        <w:t>-</w:t>
      </w:r>
      <w:r w:rsidRPr="006961F0">
        <w:rPr>
          <w:rFonts w:asciiTheme="minorHAnsi" w:eastAsia="Times New Roman" w:hAnsiTheme="minorHAnsi" w:cs="Courier New"/>
          <w:lang w:val="en-US" w:eastAsia="ru-RU"/>
        </w:rPr>
        <w:t>Alarm</w:t>
      </w:r>
      <w:r w:rsidRPr="006961F0">
        <w:rPr>
          <w:rFonts w:asciiTheme="minorHAnsi" w:eastAsia="Times New Roman" w:hAnsiTheme="minorHAnsi" w:cs="Courier New"/>
          <w:lang w:eastAsia="ru-RU"/>
        </w:rPr>
        <w:t xml:space="preserve">” постоянно замкнут, что </w:t>
      </w:r>
      <w:r w:rsidR="00F4281A" w:rsidRPr="006961F0">
        <w:rPr>
          <w:rFonts w:asciiTheme="minorHAnsi" w:eastAsia="Times New Roman" w:hAnsiTheme="minorHAnsi" w:cs="Courier New"/>
          <w:lang w:eastAsia="ru-RU"/>
        </w:rPr>
        <w:t>соответствует направлению «СМОТАНА</w:t>
      </w:r>
      <w:r w:rsidRPr="006961F0">
        <w:rPr>
          <w:rFonts w:asciiTheme="minorHAnsi" w:eastAsia="Times New Roman" w:hAnsiTheme="minorHAnsi" w:cs="Courier New"/>
          <w:lang w:eastAsia="ru-RU"/>
        </w:rPr>
        <w:t>» работы двигателя. Штора смотана.</w:t>
      </w:r>
    </w:p>
    <w:p w:rsidR="00F4281A" w:rsidRPr="006961F0" w:rsidRDefault="008420AB" w:rsidP="008420AB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="Courier New"/>
          <w:lang w:eastAsia="ru-RU"/>
        </w:rPr>
      </w:pPr>
      <w:r w:rsidRPr="006961F0">
        <w:rPr>
          <w:rFonts w:asciiTheme="minorHAnsi" w:eastAsia="Times New Roman" w:hAnsiTheme="minorHAnsi" w:cs="Courier New"/>
          <w:lang w:eastAsia="ru-RU"/>
        </w:rPr>
        <w:t xml:space="preserve">В рабочем режиме штора постоянно </w:t>
      </w:r>
      <w:r w:rsidR="00F4281A" w:rsidRPr="006961F0">
        <w:rPr>
          <w:rFonts w:asciiTheme="minorHAnsi" w:eastAsia="Times New Roman" w:hAnsiTheme="minorHAnsi" w:cs="Courier New"/>
          <w:lang w:eastAsia="ru-RU"/>
        </w:rPr>
        <w:t>закрыта.</w:t>
      </w:r>
    </w:p>
    <w:p w:rsidR="008420AB" w:rsidRPr="006961F0" w:rsidRDefault="00F4281A" w:rsidP="008420AB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="Courier New"/>
          <w:lang w:eastAsia="ru-RU"/>
        </w:rPr>
      </w:pPr>
      <w:r w:rsidRPr="006961F0">
        <w:rPr>
          <w:rFonts w:asciiTheme="minorHAnsi" w:eastAsia="Times New Roman" w:hAnsiTheme="minorHAnsi" w:cs="Courier New"/>
          <w:lang w:eastAsia="ru-RU"/>
        </w:rPr>
        <w:t>В соответствии с проектом 1.21.50-14/17-АС нормальное положение полотна противопожарной шторы - закрытое.</w:t>
      </w:r>
    </w:p>
    <w:p w:rsidR="008420AB" w:rsidRPr="006961F0" w:rsidRDefault="008420AB" w:rsidP="008420AB">
      <w:pPr>
        <w:numPr>
          <w:ilvl w:val="0"/>
          <w:numId w:val="3"/>
        </w:numPr>
        <w:contextualSpacing/>
        <w:jc w:val="both"/>
        <w:rPr>
          <w:rFonts w:asciiTheme="minorHAnsi" w:eastAsia="Times New Roman" w:hAnsiTheme="minorHAnsi" w:cs="Courier New"/>
          <w:lang w:eastAsia="ru-RU"/>
        </w:rPr>
      </w:pPr>
      <w:r w:rsidRPr="006961F0">
        <w:rPr>
          <w:rFonts w:asciiTheme="minorHAnsi" w:eastAsia="Times New Roman" w:hAnsiTheme="minorHAnsi" w:cs="Courier New"/>
          <w:lang w:eastAsia="ru-RU"/>
        </w:rPr>
        <w:t>При размыкании сухого контакта “</w:t>
      </w:r>
      <w:r w:rsidRPr="006961F0">
        <w:rPr>
          <w:rFonts w:asciiTheme="minorHAnsi" w:eastAsia="Times New Roman" w:hAnsiTheme="minorHAnsi" w:cs="Courier New"/>
          <w:lang w:val="en-US" w:eastAsia="ru-RU"/>
        </w:rPr>
        <w:t>Fire</w:t>
      </w:r>
      <w:r w:rsidRPr="006961F0">
        <w:rPr>
          <w:rFonts w:asciiTheme="minorHAnsi" w:eastAsia="Times New Roman" w:hAnsiTheme="minorHAnsi" w:cs="Courier New"/>
          <w:lang w:eastAsia="ru-RU"/>
        </w:rPr>
        <w:t>-</w:t>
      </w:r>
      <w:r w:rsidRPr="006961F0">
        <w:rPr>
          <w:rFonts w:asciiTheme="minorHAnsi" w:eastAsia="Times New Roman" w:hAnsiTheme="minorHAnsi" w:cs="Courier New"/>
          <w:lang w:val="en-US" w:eastAsia="ru-RU"/>
        </w:rPr>
        <w:t>Alarm</w:t>
      </w:r>
      <w:r w:rsidRPr="006961F0">
        <w:rPr>
          <w:rFonts w:asciiTheme="minorHAnsi" w:eastAsia="Times New Roman" w:hAnsiTheme="minorHAnsi" w:cs="Courier New"/>
          <w:lang w:eastAsia="ru-RU"/>
        </w:rPr>
        <w:t xml:space="preserve">” через </w:t>
      </w:r>
      <w:r w:rsidRPr="006961F0">
        <w:rPr>
          <w:rFonts w:asciiTheme="minorHAnsi" w:eastAsia="Times New Roman" w:hAnsiTheme="minorHAnsi" w:cs="Courier New"/>
          <w:b/>
          <w:lang w:eastAsia="ru-RU"/>
        </w:rPr>
        <w:t>временную задержку в 4 сек</w:t>
      </w:r>
      <w:r w:rsidRPr="006961F0">
        <w:rPr>
          <w:rFonts w:asciiTheme="minorHAnsi" w:eastAsia="Times New Roman" w:hAnsiTheme="minorHAnsi" w:cs="Courier New"/>
          <w:lang w:eastAsia="ru-RU"/>
        </w:rPr>
        <w:t xml:space="preserve"> включается двигатель </w:t>
      </w:r>
      <w:proofErr w:type="gramStart"/>
      <w:r w:rsidRPr="006961F0">
        <w:rPr>
          <w:rFonts w:asciiTheme="minorHAnsi" w:eastAsia="Times New Roman" w:hAnsiTheme="minorHAnsi" w:cs="Courier New"/>
          <w:lang w:eastAsia="ru-RU"/>
        </w:rPr>
        <w:t>в реверсном направлении</w:t>
      </w:r>
      <w:proofErr w:type="gramEnd"/>
      <w:r w:rsidRPr="006961F0">
        <w:rPr>
          <w:rFonts w:asciiTheme="minorHAnsi" w:eastAsia="Times New Roman" w:hAnsiTheme="minorHAnsi" w:cs="Courier New"/>
          <w:lang w:eastAsia="ru-RU"/>
        </w:rPr>
        <w:t xml:space="preserve"> и штора </w:t>
      </w:r>
      <w:r w:rsidR="00791A41" w:rsidRPr="006961F0">
        <w:rPr>
          <w:rFonts w:asciiTheme="minorHAnsi" w:eastAsia="Times New Roman" w:hAnsiTheme="minorHAnsi" w:cs="Courier New"/>
          <w:lang w:eastAsia="ru-RU"/>
        </w:rPr>
        <w:t>разматывается</w:t>
      </w:r>
      <w:r w:rsidRPr="006961F0">
        <w:rPr>
          <w:rFonts w:asciiTheme="minorHAnsi" w:eastAsia="Times New Roman" w:hAnsiTheme="minorHAnsi" w:cs="Courier New"/>
          <w:lang w:eastAsia="ru-RU"/>
        </w:rPr>
        <w:t>.</w:t>
      </w:r>
    </w:p>
    <w:p w:rsidR="008420AB" w:rsidRPr="006961F0" w:rsidRDefault="008420AB" w:rsidP="00113AD9">
      <w:pPr>
        <w:numPr>
          <w:ilvl w:val="0"/>
          <w:numId w:val="3"/>
        </w:numPr>
        <w:contextualSpacing/>
        <w:rPr>
          <w:rFonts w:asciiTheme="minorHAnsi" w:eastAsia="Times New Roman" w:hAnsiTheme="minorHAnsi" w:cs="Courier New"/>
          <w:lang w:eastAsia="ru-RU"/>
        </w:rPr>
      </w:pPr>
      <w:r w:rsidRPr="006961F0">
        <w:rPr>
          <w:rFonts w:asciiTheme="minorHAnsi" w:eastAsia="Times New Roman" w:hAnsiTheme="minorHAnsi" w:cs="Courier New"/>
          <w:lang w:eastAsia="ru-RU"/>
        </w:rPr>
        <w:t xml:space="preserve">При замыкании сухого контакта штора автоматически </w:t>
      </w:r>
      <w:r w:rsidR="00791A41" w:rsidRPr="006961F0">
        <w:rPr>
          <w:rFonts w:asciiTheme="minorHAnsi" w:eastAsia="Times New Roman" w:hAnsiTheme="minorHAnsi" w:cs="Courier New"/>
          <w:lang w:eastAsia="ru-RU"/>
        </w:rPr>
        <w:t>сматывается</w:t>
      </w:r>
      <w:r w:rsidRPr="006961F0">
        <w:rPr>
          <w:rFonts w:asciiTheme="minorHAnsi" w:eastAsia="Times New Roman" w:hAnsiTheme="minorHAnsi" w:cs="Courier New"/>
          <w:lang w:eastAsia="ru-RU"/>
        </w:rPr>
        <w:t xml:space="preserve"> с циклическими задержками</w:t>
      </w:r>
      <w:r w:rsidR="00113AD9" w:rsidRPr="006961F0">
        <w:rPr>
          <w:rFonts w:asciiTheme="minorHAnsi" w:eastAsia="Times New Roman" w:hAnsiTheme="minorHAnsi" w:cs="Courier New"/>
          <w:lang w:eastAsia="ru-RU"/>
        </w:rPr>
        <w:t xml:space="preserve"> в</w:t>
      </w:r>
      <w:r w:rsidR="004C3EF8" w:rsidRPr="006961F0">
        <w:rPr>
          <w:rFonts w:asciiTheme="minorHAnsi" w:eastAsia="Times New Roman" w:hAnsiTheme="minorHAnsi" w:cs="Courier New"/>
          <w:lang w:eastAsia="ru-RU"/>
        </w:rPr>
        <w:t xml:space="preserve"> 5</w:t>
      </w:r>
      <w:r w:rsidR="00113AD9" w:rsidRPr="006961F0">
        <w:rPr>
          <w:rFonts w:asciiTheme="minorHAnsi" w:eastAsia="Times New Roman" w:hAnsiTheme="minorHAnsi" w:cs="Courier New"/>
          <w:lang w:eastAsia="ru-RU"/>
        </w:rPr>
        <w:t>с</w:t>
      </w:r>
      <w:r w:rsidR="004C3EF8" w:rsidRPr="006961F0">
        <w:rPr>
          <w:rFonts w:asciiTheme="minorHAnsi" w:eastAsia="Times New Roman" w:hAnsiTheme="minorHAnsi" w:cs="Courier New"/>
          <w:lang w:eastAsia="ru-RU"/>
        </w:rPr>
        <w:t>ек</w:t>
      </w:r>
      <w:r w:rsidR="00113AD9" w:rsidRPr="006961F0">
        <w:rPr>
          <w:rFonts w:asciiTheme="minorHAnsi" w:eastAsia="Times New Roman" w:hAnsiTheme="minorHAnsi" w:cs="Courier New"/>
          <w:lang w:eastAsia="ru-RU"/>
        </w:rPr>
        <w:t>.</w:t>
      </w:r>
    </w:p>
    <w:p w:rsidR="00DC23A0" w:rsidRPr="006961F0" w:rsidRDefault="008420AB" w:rsidP="00DC23A0">
      <w:pPr>
        <w:numPr>
          <w:ilvl w:val="0"/>
          <w:numId w:val="8"/>
        </w:numPr>
        <w:contextualSpacing/>
        <w:jc w:val="both"/>
        <w:rPr>
          <w:rFonts w:asciiTheme="minorHAnsi" w:hAnsiTheme="minorHAnsi" w:cs="Courier New"/>
          <w:lang w:eastAsia="ru-RU"/>
        </w:rPr>
      </w:pPr>
      <w:r w:rsidRPr="006961F0">
        <w:rPr>
          <w:rFonts w:asciiTheme="minorHAnsi" w:eastAsia="Times New Roman" w:hAnsiTheme="minorHAnsi" w:cs="Courier New"/>
        </w:rPr>
        <w:t>По достижению конечных позиций мотор останавливается автоматически.</w:t>
      </w:r>
    </w:p>
    <w:p w:rsidR="00DC23A0" w:rsidRPr="006961F0" w:rsidRDefault="00DC23A0" w:rsidP="00DC23A0">
      <w:pPr>
        <w:numPr>
          <w:ilvl w:val="0"/>
          <w:numId w:val="21"/>
        </w:numPr>
        <w:contextualSpacing/>
        <w:jc w:val="both"/>
        <w:rPr>
          <w:rFonts w:asciiTheme="minorHAnsi" w:hAnsiTheme="minorHAnsi" w:cs="Courier New"/>
          <w:lang w:eastAsia="ru-RU"/>
        </w:rPr>
      </w:pPr>
      <w:r w:rsidRPr="006961F0">
        <w:rPr>
          <w:rFonts w:asciiTheme="minorHAnsi" w:hAnsiTheme="minorHAnsi" w:cs="Courier New"/>
          <w:lang w:eastAsia="ru-RU"/>
        </w:rPr>
        <w:t>Режимы индикации светодиодов лицевой панели:</w:t>
      </w:r>
    </w:p>
    <w:p w:rsidR="00DC23A0" w:rsidRPr="006961F0" w:rsidRDefault="00DC23A0" w:rsidP="00DC23A0">
      <w:pPr>
        <w:numPr>
          <w:ilvl w:val="0"/>
          <w:numId w:val="21"/>
        </w:numPr>
        <w:contextualSpacing/>
        <w:jc w:val="both"/>
        <w:rPr>
          <w:rFonts w:asciiTheme="minorHAnsi" w:hAnsiTheme="minorHAnsi" w:cs="Courier New"/>
          <w:lang w:eastAsia="ru-RU"/>
        </w:rPr>
      </w:pPr>
      <w:r w:rsidRPr="006961F0">
        <w:rPr>
          <w:rFonts w:asciiTheme="minorHAnsi" w:hAnsiTheme="minorHAnsi" w:cs="Courier New"/>
          <w:lang w:eastAsia="ru-RU"/>
        </w:rPr>
        <w:t xml:space="preserve">Зеленый светодиод - индикация движения шторы </w:t>
      </w:r>
      <w:r w:rsidR="00791A41" w:rsidRPr="006961F0">
        <w:rPr>
          <w:rFonts w:asciiTheme="minorHAnsi" w:hAnsiTheme="minorHAnsi" w:cs="Courier New"/>
          <w:lang w:eastAsia="ru-RU"/>
        </w:rPr>
        <w:t>сматывание</w:t>
      </w:r>
    </w:p>
    <w:p w:rsidR="00DC23A0" w:rsidRPr="006961F0" w:rsidRDefault="00DC23A0" w:rsidP="00DC23A0">
      <w:pPr>
        <w:numPr>
          <w:ilvl w:val="0"/>
          <w:numId w:val="21"/>
        </w:numPr>
        <w:contextualSpacing/>
        <w:jc w:val="both"/>
        <w:rPr>
          <w:rFonts w:asciiTheme="minorHAnsi" w:hAnsiTheme="minorHAnsi" w:cs="Courier New"/>
          <w:lang w:eastAsia="ru-RU"/>
        </w:rPr>
      </w:pPr>
      <w:r w:rsidRPr="006961F0">
        <w:rPr>
          <w:rFonts w:asciiTheme="minorHAnsi" w:hAnsiTheme="minorHAnsi" w:cs="Courier New"/>
          <w:lang w:eastAsia="ru-RU"/>
        </w:rPr>
        <w:t>Красный светодиод - индикация движения и остановки шторы</w:t>
      </w:r>
    </w:p>
    <w:p w:rsidR="00DC23A0" w:rsidRPr="006961F0" w:rsidRDefault="00DC23A0" w:rsidP="00DC23A0">
      <w:pPr>
        <w:numPr>
          <w:ilvl w:val="0"/>
          <w:numId w:val="21"/>
        </w:numPr>
        <w:contextualSpacing/>
        <w:jc w:val="both"/>
        <w:rPr>
          <w:rFonts w:asciiTheme="minorHAnsi" w:hAnsiTheme="minorHAnsi" w:cs="Courier New"/>
          <w:lang w:eastAsia="ru-RU"/>
        </w:rPr>
      </w:pPr>
      <w:r w:rsidRPr="006961F0">
        <w:rPr>
          <w:rFonts w:asciiTheme="minorHAnsi" w:hAnsiTheme="minorHAnsi" w:cs="Courier New"/>
          <w:lang w:eastAsia="ru-RU"/>
        </w:rPr>
        <w:t xml:space="preserve">Желтый светодиод - индикация движения шторы </w:t>
      </w:r>
      <w:r w:rsidR="00791A41" w:rsidRPr="006961F0">
        <w:rPr>
          <w:rFonts w:asciiTheme="minorHAnsi" w:hAnsiTheme="minorHAnsi" w:cs="Courier New"/>
          <w:lang w:eastAsia="ru-RU"/>
        </w:rPr>
        <w:t>разматывание</w:t>
      </w:r>
    </w:p>
    <w:p w:rsidR="008420AB" w:rsidRPr="006961F0" w:rsidRDefault="008420AB" w:rsidP="008420AB">
      <w:pPr>
        <w:numPr>
          <w:ilvl w:val="0"/>
          <w:numId w:val="3"/>
        </w:numPr>
        <w:contextualSpacing/>
        <w:jc w:val="both"/>
        <w:rPr>
          <w:rFonts w:asciiTheme="minorHAnsi" w:hAnsiTheme="minorHAnsi" w:cs="Courier New"/>
          <w:lang w:eastAsia="ru-RU"/>
        </w:rPr>
      </w:pPr>
      <w:r w:rsidRPr="006961F0">
        <w:rPr>
          <w:rFonts w:asciiTheme="minorHAnsi" w:hAnsiTheme="minorHAnsi" w:cs="Courier New"/>
        </w:rPr>
        <w:t xml:space="preserve">Рекомендации к работе с </w:t>
      </w:r>
      <w:proofErr w:type="gramStart"/>
      <w:r w:rsidRPr="006961F0">
        <w:rPr>
          <w:rFonts w:asciiTheme="minorHAnsi" w:hAnsiTheme="minorHAnsi" w:cs="Courier New"/>
        </w:rPr>
        <w:t>мотором  во</w:t>
      </w:r>
      <w:proofErr w:type="gramEnd"/>
      <w:r w:rsidRPr="006961F0">
        <w:rPr>
          <w:rFonts w:asciiTheme="minorHAnsi" w:hAnsiTheme="minorHAnsi" w:cs="Courier New"/>
        </w:rPr>
        <w:t xml:space="preserve"> время пуско-наладочных работ: </w:t>
      </w:r>
      <w:r w:rsidRPr="006961F0">
        <w:rPr>
          <w:rFonts w:asciiTheme="minorHAnsi" w:hAnsiTheme="minorHAnsi" w:cs="Courier New"/>
          <w:u w:val="single"/>
        </w:rPr>
        <w:t>2 мин работа – 2 мин остывание мотора</w:t>
      </w:r>
      <w:r w:rsidRPr="006961F0">
        <w:rPr>
          <w:rFonts w:asciiTheme="minorHAnsi" w:hAnsiTheme="minorHAnsi" w:cs="Courier New"/>
        </w:rPr>
        <w:t xml:space="preserve">. Работа мотора более 2-х минут может привести к досрочному выходу из строя </w:t>
      </w:r>
      <w:proofErr w:type="spellStart"/>
      <w:r w:rsidRPr="006961F0">
        <w:rPr>
          <w:rFonts w:asciiTheme="minorHAnsi" w:hAnsiTheme="minorHAnsi" w:cs="Courier New"/>
        </w:rPr>
        <w:t>внутривального</w:t>
      </w:r>
      <w:proofErr w:type="spellEnd"/>
      <w:r w:rsidRPr="006961F0">
        <w:rPr>
          <w:rFonts w:asciiTheme="minorHAnsi" w:hAnsiTheme="minorHAnsi" w:cs="Courier New"/>
        </w:rPr>
        <w:t xml:space="preserve"> мотора.</w:t>
      </w:r>
    </w:p>
    <w:p w:rsidR="002E1867" w:rsidRPr="006961F0" w:rsidRDefault="006961F0" w:rsidP="00454AB1">
      <w:pPr>
        <w:ind w:left="720"/>
        <w:contextualSpacing/>
        <w:jc w:val="both"/>
        <w:rPr>
          <w:rFonts w:asciiTheme="minorHAnsi" w:hAnsiTheme="minorHAnsi" w:cs="Courier New"/>
          <w:lang w:eastAsia="ru-RU"/>
        </w:rPr>
      </w:pPr>
      <w:r w:rsidRPr="006961F0"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1082271</wp:posOffset>
            </wp:positionH>
            <wp:positionV relativeFrom="paragraph">
              <wp:posOffset>90216</wp:posOffset>
            </wp:positionV>
            <wp:extent cx="3930205" cy="3847605"/>
            <wp:effectExtent l="0" t="0" r="0" b="0"/>
            <wp:wrapNone/>
            <wp:docPr id="51" name="Рисунок 51" descr="Блок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Блок Схем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205" cy="384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A41" w:rsidRPr="006961F0" w:rsidRDefault="00791A41" w:rsidP="00454AB1">
      <w:pPr>
        <w:ind w:left="720"/>
        <w:contextualSpacing/>
        <w:jc w:val="both"/>
        <w:rPr>
          <w:rFonts w:asciiTheme="minorHAnsi" w:hAnsiTheme="minorHAnsi" w:cs="Courier New"/>
          <w:lang w:eastAsia="ru-RU"/>
        </w:rPr>
      </w:pPr>
    </w:p>
    <w:p w:rsidR="00791A41" w:rsidRPr="006961F0" w:rsidRDefault="00791A41" w:rsidP="00454AB1">
      <w:pPr>
        <w:ind w:left="720"/>
        <w:contextualSpacing/>
        <w:jc w:val="both"/>
        <w:rPr>
          <w:rFonts w:asciiTheme="minorHAnsi" w:hAnsiTheme="minorHAnsi" w:cs="Courier New"/>
          <w:lang w:eastAsia="ru-RU"/>
        </w:rPr>
      </w:pPr>
    </w:p>
    <w:p w:rsidR="00791A41" w:rsidRPr="006961F0" w:rsidRDefault="00791A41" w:rsidP="00454AB1">
      <w:pPr>
        <w:ind w:left="720"/>
        <w:contextualSpacing/>
        <w:jc w:val="both"/>
        <w:rPr>
          <w:rFonts w:asciiTheme="minorHAnsi" w:hAnsiTheme="minorHAnsi" w:cs="Courier New"/>
          <w:lang w:eastAsia="ru-RU"/>
        </w:rPr>
      </w:pPr>
    </w:p>
    <w:p w:rsidR="00791A41" w:rsidRPr="006961F0" w:rsidRDefault="00791A41" w:rsidP="00454AB1">
      <w:pPr>
        <w:ind w:left="720"/>
        <w:contextualSpacing/>
        <w:jc w:val="both"/>
        <w:rPr>
          <w:rFonts w:asciiTheme="minorHAnsi" w:hAnsiTheme="minorHAnsi" w:cs="Courier New"/>
          <w:lang w:eastAsia="ru-RU"/>
        </w:rPr>
      </w:pPr>
    </w:p>
    <w:p w:rsidR="00791A41" w:rsidRPr="006961F0" w:rsidRDefault="00791A41" w:rsidP="00454AB1">
      <w:pPr>
        <w:ind w:left="720"/>
        <w:contextualSpacing/>
        <w:jc w:val="both"/>
        <w:rPr>
          <w:rFonts w:asciiTheme="minorHAnsi" w:hAnsiTheme="minorHAnsi" w:cs="Courier New"/>
          <w:lang w:eastAsia="ru-RU"/>
        </w:rPr>
      </w:pPr>
    </w:p>
    <w:p w:rsidR="00791A41" w:rsidRPr="006961F0" w:rsidRDefault="00791A41" w:rsidP="00454AB1">
      <w:pPr>
        <w:ind w:left="720"/>
        <w:contextualSpacing/>
        <w:jc w:val="both"/>
        <w:rPr>
          <w:rFonts w:asciiTheme="minorHAnsi" w:hAnsiTheme="minorHAnsi" w:cs="Courier New"/>
          <w:lang w:eastAsia="ru-RU"/>
        </w:rPr>
      </w:pPr>
    </w:p>
    <w:p w:rsidR="00791A41" w:rsidRPr="006961F0" w:rsidRDefault="00791A41" w:rsidP="00454AB1">
      <w:pPr>
        <w:ind w:left="720"/>
        <w:contextualSpacing/>
        <w:jc w:val="both"/>
        <w:rPr>
          <w:rFonts w:asciiTheme="minorHAnsi" w:hAnsiTheme="minorHAnsi" w:cs="Courier New"/>
          <w:lang w:eastAsia="ru-RU"/>
        </w:rPr>
      </w:pPr>
    </w:p>
    <w:p w:rsidR="00791A41" w:rsidRPr="006961F0" w:rsidRDefault="00791A41" w:rsidP="00454AB1">
      <w:pPr>
        <w:ind w:left="720"/>
        <w:contextualSpacing/>
        <w:jc w:val="both"/>
        <w:rPr>
          <w:rFonts w:asciiTheme="minorHAnsi" w:hAnsiTheme="minorHAnsi" w:cs="Courier New"/>
          <w:lang w:eastAsia="ru-RU"/>
        </w:rPr>
      </w:pPr>
    </w:p>
    <w:p w:rsidR="00791A41" w:rsidRPr="006961F0" w:rsidRDefault="00791A41" w:rsidP="00454AB1">
      <w:pPr>
        <w:ind w:left="720"/>
        <w:contextualSpacing/>
        <w:jc w:val="both"/>
        <w:rPr>
          <w:rFonts w:asciiTheme="minorHAnsi" w:hAnsiTheme="minorHAnsi" w:cs="Courier New"/>
          <w:lang w:eastAsia="ru-RU"/>
        </w:rPr>
      </w:pPr>
    </w:p>
    <w:p w:rsidR="00791A41" w:rsidRPr="006961F0" w:rsidRDefault="00791A41" w:rsidP="00454AB1">
      <w:pPr>
        <w:ind w:left="720"/>
        <w:contextualSpacing/>
        <w:jc w:val="both"/>
        <w:rPr>
          <w:rFonts w:asciiTheme="minorHAnsi" w:hAnsiTheme="minorHAnsi" w:cs="Courier New"/>
          <w:lang w:eastAsia="ru-RU"/>
        </w:rPr>
      </w:pPr>
    </w:p>
    <w:p w:rsidR="00791A41" w:rsidRPr="006961F0" w:rsidRDefault="00791A41" w:rsidP="00454AB1">
      <w:pPr>
        <w:ind w:left="720"/>
        <w:contextualSpacing/>
        <w:jc w:val="both"/>
        <w:rPr>
          <w:rFonts w:asciiTheme="minorHAnsi" w:hAnsiTheme="minorHAnsi" w:cs="Courier New"/>
          <w:lang w:eastAsia="ru-RU"/>
        </w:rPr>
      </w:pPr>
    </w:p>
    <w:p w:rsidR="00791A41" w:rsidRPr="006961F0" w:rsidRDefault="00791A41" w:rsidP="00454AB1">
      <w:pPr>
        <w:ind w:left="720"/>
        <w:contextualSpacing/>
        <w:jc w:val="both"/>
        <w:rPr>
          <w:rFonts w:asciiTheme="minorHAnsi" w:hAnsiTheme="minorHAnsi" w:cs="Courier New"/>
          <w:lang w:eastAsia="ru-RU"/>
        </w:rPr>
      </w:pPr>
    </w:p>
    <w:p w:rsidR="00791A41" w:rsidRPr="006961F0" w:rsidRDefault="00791A41" w:rsidP="00454AB1">
      <w:pPr>
        <w:ind w:left="720"/>
        <w:contextualSpacing/>
        <w:jc w:val="both"/>
        <w:rPr>
          <w:rFonts w:asciiTheme="minorHAnsi" w:hAnsiTheme="minorHAnsi" w:cs="Courier New"/>
          <w:lang w:eastAsia="ru-RU"/>
        </w:rPr>
      </w:pPr>
    </w:p>
    <w:p w:rsidR="00791A41" w:rsidRPr="006961F0" w:rsidRDefault="00791A41" w:rsidP="00454AB1">
      <w:pPr>
        <w:ind w:left="720"/>
        <w:contextualSpacing/>
        <w:jc w:val="both"/>
        <w:rPr>
          <w:rFonts w:asciiTheme="minorHAnsi" w:hAnsiTheme="minorHAnsi" w:cs="Courier New"/>
          <w:lang w:eastAsia="ru-RU"/>
        </w:rPr>
      </w:pPr>
    </w:p>
    <w:p w:rsidR="00791A41" w:rsidRPr="006961F0" w:rsidRDefault="00791A41" w:rsidP="00454AB1">
      <w:pPr>
        <w:ind w:left="720"/>
        <w:contextualSpacing/>
        <w:jc w:val="both"/>
        <w:rPr>
          <w:rFonts w:asciiTheme="minorHAnsi" w:hAnsiTheme="minorHAnsi" w:cs="Courier New"/>
          <w:lang w:eastAsia="ru-RU"/>
        </w:rPr>
      </w:pPr>
    </w:p>
    <w:p w:rsidR="00791A41" w:rsidRPr="006961F0" w:rsidRDefault="00791A41" w:rsidP="00454AB1">
      <w:pPr>
        <w:ind w:left="720"/>
        <w:contextualSpacing/>
        <w:jc w:val="both"/>
        <w:rPr>
          <w:rFonts w:asciiTheme="minorHAnsi" w:hAnsiTheme="minorHAnsi" w:cs="Courier New"/>
          <w:lang w:eastAsia="ru-RU"/>
        </w:rPr>
      </w:pPr>
    </w:p>
    <w:p w:rsidR="00791A41" w:rsidRPr="006961F0" w:rsidRDefault="00791A41" w:rsidP="00454AB1">
      <w:pPr>
        <w:ind w:left="720"/>
        <w:contextualSpacing/>
        <w:jc w:val="both"/>
        <w:rPr>
          <w:rFonts w:asciiTheme="minorHAnsi" w:hAnsiTheme="minorHAnsi" w:cs="Courier New"/>
          <w:lang w:eastAsia="ru-RU"/>
        </w:rPr>
      </w:pPr>
    </w:p>
    <w:p w:rsidR="00791A41" w:rsidRPr="006961F0" w:rsidRDefault="00791A41" w:rsidP="006961F0">
      <w:pPr>
        <w:contextualSpacing/>
        <w:jc w:val="both"/>
        <w:rPr>
          <w:rFonts w:asciiTheme="minorHAnsi" w:hAnsiTheme="minorHAnsi" w:cs="Courier New"/>
          <w:lang w:eastAsia="ru-RU"/>
        </w:rPr>
      </w:pPr>
    </w:p>
    <w:p w:rsidR="00791A41" w:rsidRPr="006961F0" w:rsidRDefault="00791A41" w:rsidP="00454AB1">
      <w:pPr>
        <w:ind w:left="720"/>
        <w:contextualSpacing/>
        <w:jc w:val="both"/>
        <w:rPr>
          <w:rFonts w:asciiTheme="minorHAnsi" w:hAnsiTheme="minorHAnsi" w:cs="Courier New"/>
          <w:lang w:eastAsia="ru-RU"/>
        </w:rPr>
      </w:pPr>
    </w:p>
    <w:p w:rsidR="00791A41" w:rsidRPr="006961F0" w:rsidRDefault="009B26B5" w:rsidP="008420AB">
      <w:p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  <w:noProof/>
          <w:lang w:eastAsia="ru-RU"/>
        </w:rPr>
        <w:pict>
          <v:rect id="_x0000_s1101" style="position:absolute;margin-left:249.2pt;margin-top:8pt;width:10.9pt;height:12.3pt;z-index:251661824" stroked="f"/>
        </w:pict>
      </w:r>
      <w:r w:rsidRPr="006961F0">
        <w:rPr>
          <w:rFonts w:asciiTheme="minorHAnsi" w:hAnsiTheme="minorHAnsi" w:cs="Courier New"/>
          <w:noProof/>
          <w:lang w:eastAsia="ru-RU"/>
        </w:rPr>
        <w:pict>
          <v:rect id="_x0000_s1099" style="position:absolute;margin-left:242.2pt;margin-top:10.65pt;width:44.1pt;height:88.35pt;z-index:251659776" stroked="f"/>
        </w:pict>
      </w:r>
      <w:r w:rsidRPr="006961F0">
        <w:rPr>
          <w:rFonts w:asciiTheme="minorHAnsi" w:hAnsiTheme="minorHAnsi" w:cs="Courier New"/>
          <w:noProof/>
          <w:lang w:eastAsia="ru-RU"/>
        </w:rPr>
        <w:pict>
          <v:rect id="_x0000_s1098" style="position:absolute;margin-left:-.95pt;margin-top:8.3pt;width:10.9pt;height:12.3pt;z-index:251658752" stroked="f"/>
        </w:pict>
      </w:r>
      <w:r w:rsidRPr="006961F0">
        <w:rPr>
          <w:rFonts w:asciiTheme="minorHAnsi" w:hAnsiTheme="minorHAnsi" w:cs="Courier New"/>
          <w:noProof/>
          <w:lang w:eastAsia="ru-RU"/>
        </w:rPr>
        <w:pict>
          <v:rect id="_x0000_s1096" style="position:absolute;margin-left:-5.15pt;margin-top:13.15pt;width:44.1pt;height:88.35pt;z-index:251656704" stroked="f"/>
        </w:pict>
      </w:r>
      <w:r w:rsidRPr="006961F0">
        <w:rPr>
          <w:rFonts w:asciiTheme="minorHAnsi" w:hAnsiTheme="minorHAnsi" w:cs="Courier New"/>
          <w:noProof/>
          <w:lang w:eastAsia="ru-RU"/>
        </w:rPr>
        <w:pict>
          <v:rect id="_x0000_s1151" style="position:absolute;margin-left:361.6pt;margin-top:18.4pt;width:37.8pt;height:14.5pt;z-index:251676160" stroked="f"/>
        </w:pict>
      </w:r>
    </w:p>
    <w:p w:rsidR="00791A41" w:rsidRPr="006961F0" w:rsidRDefault="00791A41" w:rsidP="008420AB">
      <w:p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  <w:bCs/>
          <w:shd w:val="clear" w:color="auto" w:fill="FFFFFF"/>
        </w:rPr>
        <w:t>Рисунок 1.</w:t>
      </w:r>
      <w:r w:rsidRPr="006961F0">
        <w:rPr>
          <w:rFonts w:asciiTheme="minorHAnsi" w:hAnsiTheme="minorHAnsi" w:cs="Courier New"/>
        </w:rPr>
        <w:t xml:space="preserve"> Типова</w:t>
      </w:r>
      <w:r w:rsidR="006961F0">
        <w:rPr>
          <w:rFonts w:asciiTheme="minorHAnsi" w:hAnsiTheme="minorHAnsi" w:cs="Courier New"/>
        </w:rPr>
        <w:t xml:space="preserve">я схема подключения            </w:t>
      </w:r>
      <w:r w:rsidRPr="006961F0">
        <w:rPr>
          <w:rFonts w:asciiTheme="minorHAnsi" w:hAnsiTheme="minorHAnsi" w:cs="Courier New"/>
        </w:rPr>
        <w:t xml:space="preserve">                     </w:t>
      </w:r>
    </w:p>
    <w:p w:rsidR="00791A41" w:rsidRPr="006961F0" w:rsidRDefault="00791A41" w:rsidP="008420AB">
      <w:pPr>
        <w:rPr>
          <w:rFonts w:asciiTheme="minorHAnsi" w:hAnsiTheme="minorHAnsi" w:cs="Courier New"/>
        </w:rPr>
      </w:pPr>
      <w:r w:rsidRPr="006961F0">
        <w:rPr>
          <w:rFonts w:asciiTheme="minorHAnsi" w:hAnsiTheme="minorHAnsi"/>
          <w:noProof/>
          <w:lang w:eastAsia="ru-RU"/>
        </w:rPr>
        <w:lastRenderedPageBreak/>
        <w:drawing>
          <wp:anchor distT="0" distB="0" distL="114300" distR="114300" simplePos="0" relativeHeight="251692032" behindDoc="0" locked="0" layoutInCell="1" allowOverlap="1" wp14:anchorId="3C8157AB" wp14:editId="490D03E0">
            <wp:simplePos x="0" y="0"/>
            <wp:positionH relativeFrom="column">
              <wp:posOffset>101716</wp:posOffset>
            </wp:positionH>
            <wp:positionV relativeFrom="paragraph">
              <wp:posOffset>170683</wp:posOffset>
            </wp:positionV>
            <wp:extent cx="5812403" cy="5861237"/>
            <wp:effectExtent l="0" t="0" r="0" b="0"/>
            <wp:wrapNone/>
            <wp:docPr id="52" name="Рисунок 52" descr="схема с кноп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схема с кнопко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403" cy="586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A41" w:rsidRPr="006961F0" w:rsidRDefault="00791A41" w:rsidP="008420AB">
      <w:pPr>
        <w:rPr>
          <w:rFonts w:asciiTheme="minorHAnsi" w:hAnsiTheme="minorHAnsi" w:cs="Courier New"/>
        </w:rPr>
      </w:pPr>
    </w:p>
    <w:p w:rsidR="00791A41" w:rsidRPr="006961F0" w:rsidRDefault="00791A41" w:rsidP="008420AB">
      <w:pPr>
        <w:rPr>
          <w:rFonts w:asciiTheme="minorHAnsi" w:hAnsiTheme="minorHAnsi" w:cs="Courier New"/>
        </w:rPr>
      </w:pPr>
    </w:p>
    <w:p w:rsidR="00791A41" w:rsidRPr="006961F0" w:rsidRDefault="00791A41" w:rsidP="008420AB">
      <w:pPr>
        <w:rPr>
          <w:rFonts w:asciiTheme="minorHAnsi" w:hAnsiTheme="minorHAnsi" w:cs="Courier New"/>
        </w:rPr>
      </w:pPr>
    </w:p>
    <w:p w:rsidR="00791A41" w:rsidRPr="006961F0" w:rsidRDefault="00791A41" w:rsidP="008420AB">
      <w:pPr>
        <w:rPr>
          <w:rFonts w:asciiTheme="minorHAnsi" w:hAnsiTheme="minorHAnsi" w:cs="Courier New"/>
        </w:rPr>
      </w:pPr>
    </w:p>
    <w:p w:rsidR="00791A41" w:rsidRPr="006961F0" w:rsidRDefault="00791A41" w:rsidP="008420AB">
      <w:pPr>
        <w:rPr>
          <w:rFonts w:asciiTheme="minorHAnsi" w:hAnsiTheme="minorHAnsi" w:cs="Courier New"/>
        </w:rPr>
      </w:pPr>
    </w:p>
    <w:p w:rsidR="00791A41" w:rsidRPr="006961F0" w:rsidRDefault="00791A41" w:rsidP="008420AB">
      <w:pPr>
        <w:rPr>
          <w:rFonts w:asciiTheme="minorHAnsi" w:hAnsiTheme="minorHAnsi" w:cs="Courier New"/>
        </w:rPr>
      </w:pPr>
    </w:p>
    <w:p w:rsidR="00791A41" w:rsidRPr="006961F0" w:rsidRDefault="00791A41" w:rsidP="008420AB">
      <w:pPr>
        <w:rPr>
          <w:rFonts w:asciiTheme="minorHAnsi" w:hAnsiTheme="minorHAnsi" w:cs="Courier New"/>
        </w:rPr>
      </w:pPr>
    </w:p>
    <w:p w:rsidR="00791A41" w:rsidRPr="006961F0" w:rsidRDefault="00791A41" w:rsidP="008420AB">
      <w:pPr>
        <w:rPr>
          <w:rFonts w:asciiTheme="minorHAnsi" w:hAnsiTheme="minorHAnsi" w:cs="Courier New"/>
        </w:rPr>
      </w:pPr>
    </w:p>
    <w:p w:rsidR="00791A41" w:rsidRPr="006961F0" w:rsidRDefault="00791A41" w:rsidP="008420AB">
      <w:pPr>
        <w:rPr>
          <w:rFonts w:asciiTheme="minorHAnsi" w:hAnsiTheme="minorHAnsi" w:cs="Courier New"/>
        </w:rPr>
      </w:pPr>
    </w:p>
    <w:p w:rsidR="00791A41" w:rsidRPr="006961F0" w:rsidRDefault="00791A41" w:rsidP="008420AB">
      <w:pPr>
        <w:rPr>
          <w:rFonts w:asciiTheme="minorHAnsi" w:hAnsiTheme="minorHAnsi" w:cs="Courier New"/>
        </w:rPr>
      </w:pPr>
    </w:p>
    <w:p w:rsidR="00791A41" w:rsidRPr="006961F0" w:rsidRDefault="00791A41" w:rsidP="008420AB">
      <w:pPr>
        <w:rPr>
          <w:rFonts w:asciiTheme="minorHAnsi" w:hAnsiTheme="minorHAnsi" w:cs="Courier New"/>
        </w:rPr>
      </w:pPr>
    </w:p>
    <w:p w:rsidR="00791A41" w:rsidRPr="006961F0" w:rsidRDefault="00791A41" w:rsidP="008420AB">
      <w:pPr>
        <w:rPr>
          <w:rFonts w:asciiTheme="minorHAnsi" w:hAnsiTheme="minorHAnsi" w:cs="Courier New"/>
        </w:rPr>
      </w:pPr>
    </w:p>
    <w:p w:rsidR="00791A41" w:rsidRPr="006961F0" w:rsidRDefault="00791A41" w:rsidP="008420AB">
      <w:pPr>
        <w:rPr>
          <w:rFonts w:asciiTheme="minorHAnsi" w:hAnsiTheme="minorHAnsi" w:cs="Courier New"/>
        </w:rPr>
      </w:pPr>
    </w:p>
    <w:p w:rsidR="00791A41" w:rsidRPr="006961F0" w:rsidRDefault="00791A41" w:rsidP="008420AB">
      <w:pPr>
        <w:rPr>
          <w:rFonts w:asciiTheme="minorHAnsi" w:hAnsiTheme="minorHAnsi" w:cs="Courier New"/>
        </w:rPr>
      </w:pPr>
    </w:p>
    <w:p w:rsidR="00791A41" w:rsidRPr="006961F0" w:rsidRDefault="00791A41" w:rsidP="008420AB">
      <w:pPr>
        <w:rPr>
          <w:rFonts w:asciiTheme="minorHAnsi" w:hAnsiTheme="minorHAnsi" w:cs="Courier New"/>
        </w:rPr>
      </w:pPr>
    </w:p>
    <w:p w:rsidR="00791A41" w:rsidRPr="006961F0" w:rsidRDefault="00791A41" w:rsidP="008420AB">
      <w:pPr>
        <w:rPr>
          <w:rFonts w:asciiTheme="minorHAnsi" w:hAnsiTheme="minorHAnsi" w:cs="Courier New"/>
        </w:rPr>
      </w:pPr>
    </w:p>
    <w:p w:rsidR="00791A41" w:rsidRPr="006961F0" w:rsidRDefault="00791A41" w:rsidP="008420AB">
      <w:pPr>
        <w:rPr>
          <w:rFonts w:asciiTheme="minorHAnsi" w:hAnsiTheme="minorHAnsi" w:cs="Courier New"/>
        </w:rPr>
      </w:pPr>
    </w:p>
    <w:p w:rsidR="00791A41" w:rsidRPr="006961F0" w:rsidRDefault="00791A41" w:rsidP="008420AB">
      <w:pPr>
        <w:rPr>
          <w:rFonts w:asciiTheme="minorHAnsi" w:hAnsiTheme="minorHAnsi" w:cs="Courier New"/>
        </w:rPr>
      </w:pPr>
    </w:p>
    <w:p w:rsidR="00791A41" w:rsidRPr="006961F0" w:rsidRDefault="00791A41" w:rsidP="008420AB">
      <w:pPr>
        <w:rPr>
          <w:rFonts w:asciiTheme="minorHAnsi" w:hAnsiTheme="minorHAnsi" w:cs="Courier New"/>
        </w:rPr>
      </w:pPr>
    </w:p>
    <w:p w:rsidR="00791A41" w:rsidRPr="006961F0" w:rsidRDefault="00791A41" w:rsidP="008420AB">
      <w:p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>Рисунок 2. Схема подключения пожарной</w:t>
      </w:r>
    </w:p>
    <w:p w:rsidR="00921261" w:rsidRDefault="00921261" w:rsidP="008420AB">
      <w:pPr>
        <w:rPr>
          <w:rFonts w:asciiTheme="minorHAnsi" w:hAnsiTheme="minorHAnsi" w:cs="Courier New"/>
        </w:rPr>
      </w:pPr>
    </w:p>
    <w:p w:rsidR="00921261" w:rsidRDefault="00921261" w:rsidP="008420AB">
      <w:pPr>
        <w:rPr>
          <w:rFonts w:asciiTheme="minorHAnsi" w:hAnsiTheme="minorHAnsi" w:cs="Courier New"/>
        </w:rPr>
      </w:pPr>
    </w:p>
    <w:p w:rsidR="00921261" w:rsidRDefault="00921261" w:rsidP="008420AB">
      <w:pPr>
        <w:rPr>
          <w:rFonts w:asciiTheme="minorHAnsi" w:hAnsiTheme="minorHAnsi" w:cs="Courier New"/>
        </w:rPr>
      </w:pPr>
    </w:p>
    <w:p w:rsidR="00DC23A0" w:rsidRPr="006961F0" w:rsidRDefault="00A65513" w:rsidP="008420AB">
      <w:p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  <w:noProof/>
          <w:lang w:eastAsia="ru-RU"/>
        </w:rPr>
        <w:drawing>
          <wp:anchor distT="0" distB="0" distL="114300" distR="114300" simplePos="0" relativeHeight="251618304" behindDoc="0" locked="0" layoutInCell="1" allowOverlap="1" wp14:anchorId="05FABCC7" wp14:editId="7F28D4EA">
            <wp:simplePos x="0" y="0"/>
            <wp:positionH relativeFrom="column">
              <wp:posOffset>-431800</wp:posOffset>
            </wp:positionH>
            <wp:positionV relativeFrom="paragraph">
              <wp:posOffset>212725</wp:posOffset>
            </wp:positionV>
            <wp:extent cx="368300" cy="307975"/>
            <wp:effectExtent l="0" t="0" r="0" b="0"/>
            <wp:wrapNone/>
            <wp:docPr id="48" name="Рисунок 1" descr="https://encrypted-tbn3.gstatic.com/images?q=tbn:ANd9GcTrgTYKtV14uXuK7VPRLs1Ycq06WmmnOzUru0Hqaf291VfGXj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encrypted-tbn3.gstatic.com/images?q=tbn:ANd9GcTrgTYKtV14uXuK7VPRLs1Ycq06WmmnOzUru0Hqaf291VfGXjM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0AB" w:rsidRPr="006961F0" w:rsidRDefault="008420AB" w:rsidP="008420AB">
      <w:p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lastRenderedPageBreak/>
        <w:t xml:space="preserve">      ВНИМАНИЕ!</w:t>
      </w:r>
    </w:p>
    <w:p w:rsidR="008420AB" w:rsidRPr="006961F0" w:rsidRDefault="008420AB" w:rsidP="008420AB">
      <w:pPr>
        <w:numPr>
          <w:ilvl w:val="0"/>
          <w:numId w:val="17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 xml:space="preserve">Питание 220В подключать только после подключения ВСЕХ ПРОВОДОВ двигателя. </w:t>
      </w:r>
    </w:p>
    <w:p w:rsidR="008420AB" w:rsidRPr="006961F0" w:rsidRDefault="008420AB" w:rsidP="008420AB">
      <w:pPr>
        <w:numPr>
          <w:ilvl w:val="0"/>
          <w:numId w:val="17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 xml:space="preserve">Во избежание выхода из строя Блока управления категорически запрещено использование блока управления с неподключенными проводами клемм </w:t>
      </w:r>
      <w:r w:rsidRPr="006961F0">
        <w:rPr>
          <w:rFonts w:asciiTheme="minorHAnsi" w:hAnsiTheme="minorHAnsi" w:cs="Courier New"/>
          <w:lang w:val="en-US"/>
        </w:rPr>
        <w:t>High</w:t>
      </w:r>
      <w:r w:rsidRPr="006961F0">
        <w:rPr>
          <w:rFonts w:asciiTheme="minorHAnsi" w:hAnsiTheme="minorHAnsi" w:cs="Courier New"/>
        </w:rPr>
        <w:t xml:space="preserve">, </w:t>
      </w:r>
      <w:r w:rsidRPr="006961F0">
        <w:rPr>
          <w:rFonts w:asciiTheme="minorHAnsi" w:hAnsiTheme="minorHAnsi" w:cs="Courier New"/>
          <w:lang w:val="en-US"/>
        </w:rPr>
        <w:t>Com</w:t>
      </w:r>
      <w:r w:rsidRPr="006961F0">
        <w:rPr>
          <w:rFonts w:asciiTheme="minorHAnsi" w:hAnsiTheme="minorHAnsi" w:cs="Courier New"/>
        </w:rPr>
        <w:t xml:space="preserve">, </w:t>
      </w:r>
      <w:r w:rsidRPr="006961F0">
        <w:rPr>
          <w:rFonts w:asciiTheme="minorHAnsi" w:hAnsiTheme="minorHAnsi" w:cs="Courier New"/>
          <w:lang w:val="en-US"/>
        </w:rPr>
        <w:t>Down</w:t>
      </w:r>
      <w:r w:rsidRPr="006961F0">
        <w:rPr>
          <w:rFonts w:asciiTheme="minorHAnsi" w:hAnsiTheme="minorHAnsi" w:cs="Courier New"/>
        </w:rPr>
        <w:t>.</w:t>
      </w:r>
    </w:p>
    <w:p w:rsidR="008420AB" w:rsidRPr="006961F0" w:rsidRDefault="008420AB" w:rsidP="008420AB">
      <w:pPr>
        <w:numPr>
          <w:ilvl w:val="0"/>
          <w:numId w:val="17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 xml:space="preserve">Категорически запрещается отсоединять от платы шлейф лицевой панели при включенном электропитании (блок выйдет из строя!!!) </w:t>
      </w:r>
    </w:p>
    <w:p w:rsidR="008420AB" w:rsidRPr="006961F0" w:rsidRDefault="008420AB" w:rsidP="008420AB">
      <w:pPr>
        <w:rPr>
          <w:rFonts w:asciiTheme="minorHAnsi" w:hAnsiTheme="minorHAnsi" w:cs="Courier New"/>
          <w:b/>
        </w:rPr>
      </w:pPr>
      <w:r w:rsidRPr="006961F0">
        <w:rPr>
          <w:rFonts w:asciiTheme="minorHAnsi" w:hAnsiTheme="minorHAnsi" w:cs="Courier New"/>
          <w:b/>
        </w:rPr>
        <w:t xml:space="preserve">                  Назначение контактов</w:t>
      </w:r>
    </w:p>
    <w:p w:rsidR="00DC23A0" w:rsidRPr="006961F0" w:rsidRDefault="00DC23A0" w:rsidP="00DC23A0">
      <w:pPr>
        <w:ind w:left="284"/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  <w:b/>
          <w:lang w:val="en-US"/>
        </w:rPr>
        <w:t>L</w:t>
      </w:r>
      <w:r w:rsidRPr="006961F0">
        <w:rPr>
          <w:rFonts w:asciiTheme="minorHAnsi" w:hAnsiTheme="minorHAnsi" w:cs="Courier New"/>
          <w:b/>
        </w:rPr>
        <w:t xml:space="preserve"> </w:t>
      </w:r>
      <w:r w:rsidRPr="006961F0">
        <w:rPr>
          <w:rFonts w:asciiTheme="minorHAnsi" w:hAnsiTheme="minorHAnsi" w:cs="Courier New"/>
        </w:rPr>
        <w:t xml:space="preserve">— «Фаза» питающей сети ~230В                                                                                                                 </w:t>
      </w:r>
      <w:r w:rsidR="00A65513" w:rsidRPr="006961F0">
        <w:rPr>
          <w:rFonts w:asciiTheme="minorHAnsi" w:hAnsiTheme="minorHAnsi" w:cs="Courier New"/>
        </w:rPr>
        <w:t xml:space="preserve">                           </w:t>
      </w:r>
      <w:r w:rsidRPr="006961F0">
        <w:rPr>
          <w:rFonts w:asciiTheme="minorHAnsi" w:hAnsiTheme="minorHAnsi" w:cs="Courier New"/>
        </w:rPr>
        <w:t xml:space="preserve">         </w:t>
      </w:r>
      <w:r w:rsidRPr="006961F0">
        <w:rPr>
          <w:rFonts w:asciiTheme="minorHAnsi" w:hAnsiTheme="minorHAnsi" w:cs="Courier New"/>
          <w:b/>
          <w:lang w:val="en-US"/>
        </w:rPr>
        <w:t>PE</w:t>
      </w:r>
      <w:r w:rsidRPr="006961F0">
        <w:rPr>
          <w:rFonts w:asciiTheme="minorHAnsi" w:hAnsiTheme="minorHAnsi" w:cs="Courier New"/>
        </w:rPr>
        <w:t xml:space="preserve"> – «Заземление» ~230В                                                                                                                              </w:t>
      </w:r>
      <w:r w:rsidR="00A65513" w:rsidRPr="006961F0">
        <w:rPr>
          <w:rFonts w:asciiTheme="minorHAnsi" w:hAnsiTheme="minorHAnsi" w:cs="Courier New"/>
        </w:rPr>
        <w:t xml:space="preserve">                                      </w:t>
      </w:r>
      <w:r w:rsidRPr="006961F0">
        <w:rPr>
          <w:rFonts w:asciiTheme="minorHAnsi" w:hAnsiTheme="minorHAnsi" w:cs="Courier New"/>
        </w:rPr>
        <w:t xml:space="preserve">  </w:t>
      </w:r>
      <w:r w:rsidRPr="006961F0">
        <w:rPr>
          <w:rFonts w:asciiTheme="minorHAnsi" w:hAnsiTheme="minorHAnsi" w:cs="Courier New"/>
          <w:b/>
          <w:lang w:val="en-US"/>
        </w:rPr>
        <w:t>N</w:t>
      </w:r>
      <w:r w:rsidRPr="006961F0">
        <w:rPr>
          <w:rFonts w:asciiTheme="minorHAnsi" w:hAnsiTheme="minorHAnsi" w:cs="Courier New"/>
        </w:rPr>
        <w:t xml:space="preserve"> — «</w:t>
      </w:r>
      <w:proofErr w:type="spellStart"/>
      <w:r w:rsidRPr="006961F0">
        <w:rPr>
          <w:rFonts w:asciiTheme="minorHAnsi" w:hAnsiTheme="minorHAnsi" w:cs="Courier New"/>
        </w:rPr>
        <w:t>Нейтраль</w:t>
      </w:r>
      <w:proofErr w:type="spellEnd"/>
      <w:r w:rsidRPr="006961F0">
        <w:rPr>
          <w:rFonts w:asciiTheme="minorHAnsi" w:hAnsiTheme="minorHAnsi" w:cs="Courier New"/>
        </w:rPr>
        <w:t xml:space="preserve">» питающей сети ~230В                                                                                                                        </w:t>
      </w:r>
      <w:r w:rsidR="00A65513" w:rsidRPr="006961F0">
        <w:rPr>
          <w:rFonts w:asciiTheme="minorHAnsi" w:hAnsiTheme="minorHAnsi" w:cs="Courier New"/>
        </w:rPr>
        <w:t xml:space="preserve">             </w:t>
      </w:r>
      <w:r w:rsidRPr="006961F0">
        <w:rPr>
          <w:rFonts w:asciiTheme="minorHAnsi" w:hAnsiTheme="minorHAnsi" w:cs="Courier New"/>
        </w:rPr>
        <w:t xml:space="preserve">       </w:t>
      </w:r>
      <w:r w:rsidRPr="006961F0">
        <w:rPr>
          <w:rFonts w:asciiTheme="minorHAnsi" w:hAnsiTheme="minorHAnsi" w:cs="Courier New"/>
          <w:b/>
          <w:lang w:val="en-US"/>
        </w:rPr>
        <w:t>Up</w:t>
      </w:r>
      <w:r w:rsidRPr="006961F0">
        <w:rPr>
          <w:rFonts w:asciiTheme="minorHAnsi" w:hAnsiTheme="minorHAnsi" w:cs="Courier New"/>
        </w:rPr>
        <w:t xml:space="preserve"> — Выход ~230В для включения привода (черный или коричневый провод, в зависимости от стороны расположения двигателя).            </w:t>
      </w:r>
      <w:r w:rsidR="00A65513" w:rsidRPr="006961F0">
        <w:rPr>
          <w:rFonts w:asciiTheme="minorHAnsi" w:hAnsiTheme="minorHAnsi" w:cs="Courier New"/>
        </w:rPr>
        <w:t xml:space="preserve">                                                                                                                                                            </w:t>
      </w:r>
      <w:r w:rsidRPr="006961F0">
        <w:rPr>
          <w:rFonts w:asciiTheme="minorHAnsi" w:hAnsiTheme="minorHAnsi" w:cs="Courier New"/>
          <w:b/>
          <w:lang w:val="en-US"/>
        </w:rPr>
        <w:t>PE</w:t>
      </w:r>
      <w:r w:rsidRPr="006961F0">
        <w:rPr>
          <w:rFonts w:asciiTheme="minorHAnsi" w:hAnsiTheme="minorHAnsi" w:cs="Courier New"/>
        </w:rPr>
        <w:t xml:space="preserve"> — «Заземление» двигателя ~230В                                                                                              </w:t>
      </w:r>
      <w:r w:rsidR="00A65513" w:rsidRPr="006961F0">
        <w:rPr>
          <w:rFonts w:asciiTheme="minorHAnsi" w:hAnsiTheme="minorHAnsi" w:cs="Courier New"/>
        </w:rPr>
        <w:t xml:space="preserve">                 </w:t>
      </w:r>
      <w:r w:rsidRPr="006961F0">
        <w:rPr>
          <w:rFonts w:asciiTheme="minorHAnsi" w:hAnsiTheme="minorHAnsi" w:cs="Courier New"/>
        </w:rPr>
        <w:t xml:space="preserve">                      </w:t>
      </w:r>
      <w:r w:rsidRPr="006961F0">
        <w:rPr>
          <w:rFonts w:asciiTheme="minorHAnsi" w:hAnsiTheme="minorHAnsi" w:cs="Courier New"/>
          <w:b/>
          <w:lang w:val="en-US"/>
        </w:rPr>
        <w:t>Com</w:t>
      </w:r>
      <w:r w:rsidRPr="006961F0">
        <w:rPr>
          <w:rFonts w:asciiTheme="minorHAnsi" w:hAnsiTheme="minorHAnsi" w:cs="Courier New"/>
        </w:rPr>
        <w:t xml:space="preserve"> — «</w:t>
      </w:r>
      <w:proofErr w:type="spellStart"/>
      <w:r w:rsidRPr="006961F0">
        <w:rPr>
          <w:rFonts w:asciiTheme="minorHAnsi" w:hAnsiTheme="minorHAnsi" w:cs="Courier New"/>
        </w:rPr>
        <w:t>Нейтраль</w:t>
      </w:r>
      <w:proofErr w:type="spellEnd"/>
      <w:r w:rsidRPr="006961F0">
        <w:rPr>
          <w:rFonts w:asciiTheme="minorHAnsi" w:hAnsiTheme="minorHAnsi" w:cs="Courier New"/>
        </w:rPr>
        <w:t xml:space="preserve">» привода (голубой </w:t>
      </w:r>
      <w:r w:rsidRPr="006961F0">
        <w:rPr>
          <w:rStyle w:val="37pt"/>
          <w:rFonts w:asciiTheme="minorHAnsi" w:hAnsiTheme="minorHAnsi" w:cs="Courier New"/>
          <w:sz w:val="22"/>
          <w:szCs w:val="22"/>
        </w:rPr>
        <w:t xml:space="preserve">провод)                                                                                                                 </w:t>
      </w:r>
      <w:r w:rsidRPr="006961F0">
        <w:rPr>
          <w:rFonts w:asciiTheme="minorHAnsi" w:hAnsiTheme="minorHAnsi" w:cs="Courier New"/>
          <w:b/>
          <w:lang w:val="en-US"/>
        </w:rPr>
        <w:t>Down</w:t>
      </w:r>
      <w:r w:rsidRPr="006961F0">
        <w:rPr>
          <w:rFonts w:asciiTheme="minorHAnsi" w:hAnsiTheme="minorHAnsi" w:cs="Courier New"/>
        </w:rPr>
        <w:t xml:space="preserve"> — Выход ~230В для включения привода (черный или коричневый провод, в зависимости от стороны расположения двигателя) </w:t>
      </w:r>
      <w:r w:rsidR="00A65513" w:rsidRPr="006961F0">
        <w:rPr>
          <w:rFonts w:asciiTheme="minorHAnsi" w:hAnsiTheme="minorHAnsi" w:cs="Courier New"/>
        </w:rPr>
        <w:t xml:space="preserve">                                                                                                                                                        </w:t>
      </w:r>
      <w:r w:rsidRPr="006961F0">
        <w:rPr>
          <w:rFonts w:asciiTheme="minorHAnsi" w:hAnsiTheme="minorHAnsi" w:cs="Courier New"/>
          <w:b/>
          <w:lang w:val="en-US"/>
        </w:rPr>
        <w:t>Fire</w:t>
      </w:r>
      <w:r w:rsidRPr="006961F0">
        <w:rPr>
          <w:rFonts w:asciiTheme="minorHAnsi" w:hAnsiTheme="minorHAnsi" w:cs="Courier New"/>
          <w:b/>
        </w:rPr>
        <w:t>-</w:t>
      </w:r>
      <w:r w:rsidRPr="006961F0">
        <w:rPr>
          <w:rFonts w:asciiTheme="minorHAnsi" w:hAnsiTheme="minorHAnsi" w:cs="Courier New"/>
          <w:b/>
          <w:lang w:val="en-US"/>
        </w:rPr>
        <w:t>Alarm</w:t>
      </w:r>
      <w:r w:rsidRPr="006961F0">
        <w:rPr>
          <w:rFonts w:asciiTheme="minorHAnsi" w:hAnsiTheme="minorHAnsi" w:cs="Courier New"/>
        </w:rPr>
        <w:t xml:space="preserve"> — «Сухой контакт» (нормально-замкнутый)                                                                                                    </w:t>
      </w:r>
      <w:r w:rsidRPr="006961F0">
        <w:rPr>
          <w:rFonts w:asciiTheme="minorHAnsi" w:hAnsiTheme="minorHAnsi" w:cs="Courier New"/>
          <w:b/>
          <w:lang w:val="en-US"/>
        </w:rPr>
        <w:t>Auto</w:t>
      </w:r>
      <w:r w:rsidRPr="006961F0">
        <w:rPr>
          <w:rFonts w:asciiTheme="minorHAnsi" w:hAnsiTheme="minorHAnsi" w:cs="Courier New"/>
          <w:b/>
        </w:rPr>
        <w:t>/</w:t>
      </w:r>
      <w:r w:rsidRPr="006961F0">
        <w:rPr>
          <w:rFonts w:asciiTheme="minorHAnsi" w:hAnsiTheme="minorHAnsi" w:cs="Courier New"/>
          <w:b/>
          <w:lang w:val="en-US"/>
        </w:rPr>
        <w:t>Manual</w:t>
      </w:r>
      <w:r w:rsidRPr="006961F0">
        <w:rPr>
          <w:rFonts w:asciiTheme="minorHAnsi" w:hAnsiTheme="minorHAnsi" w:cs="Courier New"/>
        </w:rPr>
        <w:t xml:space="preserve"> — Сервисная клемма, по умолчанию всегда с перемычкой (При снятой перемычке преимущественным сигналом становятся клавиши на лицевой панели. При установленной – «Сухой контакт</w:t>
      </w:r>
      <w:proofErr w:type="gramStart"/>
      <w:r w:rsidRPr="006961F0">
        <w:rPr>
          <w:rFonts w:asciiTheme="minorHAnsi" w:hAnsiTheme="minorHAnsi" w:cs="Courier New"/>
        </w:rPr>
        <w:t xml:space="preserve">»)   </w:t>
      </w:r>
      <w:proofErr w:type="gramEnd"/>
      <w:r w:rsidRPr="006961F0">
        <w:rPr>
          <w:rFonts w:asciiTheme="minorHAnsi" w:hAnsiTheme="minorHAnsi" w:cs="Courier New"/>
        </w:rPr>
        <w:t xml:space="preserve">                                                                    </w:t>
      </w:r>
      <w:r w:rsidRPr="006961F0">
        <w:rPr>
          <w:rFonts w:asciiTheme="minorHAnsi" w:hAnsiTheme="minorHAnsi" w:cs="Courier New"/>
          <w:b/>
          <w:lang w:val="en-US"/>
        </w:rPr>
        <w:t>DIP</w:t>
      </w:r>
      <w:r w:rsidRPr="006961F0">
        <w:rPr>
          <w:rFonts w:asciiTheme="minorHAnsi" w:hAnsiTheme="minorHAnsi" w:cs="Courier New"/>
        </w:rPr>
        <w:t xml:space="preserve"> </w:t>
      </w:r>
      <w:r w:rsidRPr="006961F0">
        <w:rPr>
          <w:rFonts w:asciiTheme="minorHAnsi" w:hAnsiTheme="minorHAnsi" w:cs="Courier New"/>
          <w:b/>
        </w:rPr>
        <w:t>переключатель</w:t>
      </w:r>
      <w:r w:rsidRPr="006961F0">
        <w:rPr>
          <w:rFonts w:asciiTheme="minorHAnsi" w:hAnsiTheme="minorHAnsi" w:cs="Courier New"/>
        </w:rPr>
        <w:t xml:space="preserve"> </w:t>
      </w:r>
      <w:r w:rsidRPr="006961F0">
        <w:rPr>
          <w:rFonts w:asciiTheme="minorHAnsi" w:hAnsiTheme="minorHAnsi" w:cs="Courier New"/>
          <w:b/>
        </w:rPr>
        <w:t>№8</w:t>
      </w:r>
      <w:r w:rsidRPr="006961F0">
        <w:rPr>
          <w:rFonts w:asciiTheme="minorHAnsi" w:hAnsiTheme="minorHAnsi" w:cs="Courier New"/>
        </w:rPr>
        <w:t xml:space="preserve">. - При положении переключателя </w:t>
      </w:r>
      <w:r w:rsidRPr="006961F0">
        <w:rPr>
          <w:rFonts w:asciiTheme="minorHAnsi" w:hAnsiTheme="minorHAnsi" w:cs="Courier New"/>
          <w:b/>
          <w:lang w:val="en-US"/>
        </w:rPr>
        <w:t>OFF</w:t>
      </w:r>
      <w:r w:rsidRPr="006961F0">
        <w:rPr>
          <w:rFonts w:asciiTheme="minorHAnsi" w:hAnsiTheme="minorHAnsi" w:cs="Courier New"/>
        </w:rPr>
        <w:t xml:space="preserve"> блок управления работает с моторами тип «</w:t>
      </w:r>
      <w:proofErr w:type="spellStart"/>
      <w:r w:rsidRPr="006961F0">
        <w:rPr>
          <w:rFonts w:asciiTheme="minorHAnsi" w:hAnsiTheme="minorHAnsi" w:cs="Courier New"/>
          <w:lang w:val="en-US"/>
        </w:rPr>
        <w:t>Gravigein</w:t>
      </w:r>
      <w:proofErr w:type="spellEnd"/>
      <w:r w:rsidRPr="006961F0">
        <w:rPr>
          <w:rFonts w:asciiTheme="minorHAnsi" w:hAnsiTheme="minorHAnsi" w:cs="Courier New"/>
        </w:rPr>
        <w:t xml:space="preserve">», при положении переключателя </w:t>
      </w:r>
      <w:r w:rsidRPr="006961F0">
        <w:rPr>
          <w:rFonts w:asciiTheme="minorHAnsi" w:hAnsiTheme="minorHAnsi" w:cs="Courier New"/>
          <w:b/>
          <w:lang w:val="en-US"/>
        </w:rPr>
        <w:t>ON</w:t>
      </w:r>
      <w:r w:rsidRPr="006961F0">
        <w:rPr>
          <w:rFonts w:asciiTheme="minorHAnsi" w:hAnsiTheme="minorHAnsi" w:cs="Courier New"/>
        </w:rPr>
        <w:t xml:space="preserve"> блок управления работает с </w:t>
      </w:r>
      <w:proofErr w:type="spellStart"/>
      <w:r w:rsidRPr="006961F0">
        <w:rPr>
          <w:rFonts w:asciiTheme="minorHAnsi" w:hAnsiTheme="minorHAnsi" w:cs="Courier New"/>
        </w:rPr>
        <w:t>внутривальными</w:t>
      </w:r>
      <w:proofErr w:type="spellEnd"/>
      <w:r w:rsidRPr="006961F0">
        <w:rPr>
          <w:rFonts w:asciiTheme="minorHAnsi" w:hAnsiTheme="minorHAnsi" w:cs="Courier New"/>
        </w:rPr>
        <w:t xml:space="preserve"> моторами</w:t>
      </w:r>
    </w:p>
    <w:p w:rsidR="00454AB1" w:rsidRPr="006961F0" w:rsidRDefault="00454AB1" w:rsidP="00454AB1">
      <w:pPr>
        <w:numPr>
          <w:ilvl w:val="0"/>
          <w:numId w:val="18"/>
        </w:numPr>
        <w:ind w:left="284"/>
        <w:jc w:val="both"/>
        <w:rPr>
          <w:rFonts w:asciiTheme="minorHAnsi" w:hAnsiTheme="minorHAnsi" w:cs="Courier New"/>
          <w:u w:val="single"/>
        </w:rPr>
      </w:pPr>
      <w:r w:rsidRPr="006961F0">
        <w:rPr>
          <w:rFonts w:asciiTheme="minorHAnsi" w:hAnsiTheme="minorHAnsi" w:cs="Courier New"/>
        </w:rPr>
        <w:t>ВНИМАНИЕ!</w:t>
      </w:r>
    </w:p>
    <w:p w:rsidR="008420AB" w:rsidRPr="006961F0" w:rsidRDefault="008420AB" w:rsidP="00454AB1">
      <w:pPr>
        <w:numPr>
          <w:ilvl w:val="0"/>
          <w:numId w:val="18"/>
        </w:numPr>
        <w:ind w:left="284"/>
        <w:jc w:val="both"/>
        <w:rPr>
          <w:rFonts w:asciiTheme="minorHAnsi" w:hAnsiTheme="minorHAnsi" w:cs="Courier New"/>
          <w:u w:val="single"/>
        </w:rPr>
      </w:pPr>
      <w:r w:rsidRPr="006961F0">
        <w:rPr>
          <w:rFonts w:asciiTheme="minorHAnsi" w:hAnsiTheme="minorHAnsi" w:cs="Courier New"/>
        </w:rPr>
        <w:t>При длительном отсутствии напряжения в сети ~230В (более 5 дней) аккумулятор может разрядиться. Аккумулятор полностью заряжается после 8 часов работы шторы от ~230В. В схеме предусмотрена защита аккумулятора от перезаряда и полного разряда. Время полного заряда от блока управления – 6-8 часов.</w:t>
      </w:r>
    </w:p>
    <w:p w:rsidR="008420AB" w:rsidRPr="00921261" w:rsidRDefault="008420AB" w:rsidP="008420AB">
      <w:pPr>
        <w:numPr>
          <w:ilvl w:val="0"/>
          <w:numId w:val="18"/>
        </w:numPr>
        <w:ind w:left="284"/>
        <w:jc w:val="both"/>
        <w:rPr>
          <w:rFonts w:asciiTheme="minorHAnsi" w:hAnsiTheme="minorHAnsi" w:cs="Courier New"/>
          <w:u w:val="single"/>
        </w:rPr>
      </w:pPr>
      <w:r w:rsidRPr="006961F0">
        <w:rPr>
          <w:rFonts w:asciiTheme="minorHAnsi" w:hAnsiTheme="minorHAnsi" w:cs="Courier New"/>
        </w:rPr>
        <w:t xml:space="preserve">ВО ИЗБЕЖАНИЕ ДОСРОЧНОГО РАЗРЯДА АККУМУЛЯТОРА, аккумулятор присоединять к блоку управления </w:t>
      </w:r>
      <w:r w:rsidRPr="006961F0">
        <w:rPr>
          <w:rFonts w:asciiTheme="minorHAnsi" w:hAnsiTheme="minorHAnsi" w:cs="Courier New"/>
          <w:u w:val="single"/>
        </w:rPr>
        <w:t>только после проведения пуско-наладочных работ</w:t>
      </w:r>
      <w:r w:rsidRPr="006961F0">
        <w:rPr>
          <w:rFonts w:asciiTheme="minorHAnsi" w:hAnsiTheme="minorHAnsi" w:cs="Courier New"/>
        </w:rPr>
        <w:t xml:space="preserve">. </w:t>
      </w:r>
    </w:p>
    <w:p w:rsidR="00921261" w:rsidRDefault="00921261" w:rsidP="00921261">
      <w:pPr>
        <w:jc w:val="both"/>
        <w:rPr>
          <w:rFonts w:asciiTheme="minorHAnsi" w:hAnsiTheme="minorHAnsi" w:cs="Courier New"/>
        </w:rPr>
      </w:pPr>
    </w:p>
    <w:p w:rsidR="00921261" w:rsidRDefault="00921261" w:rsidP="00921261">
      <w:pPr>
        <w:jc w:val="both"/>
        <w:rPr>
          <w:rFonts w:asciiTheme="minorHAnsi" w:hAnsiTheme="minorHAnsi" w:cs="Courier New"/>
        </w:rPr>
      </w:pPr>
    </w:p>
    <w:p w:rsidR="00921261" w:rsidRDefault="00921261" w:rsidP="00921261">
      <w:pPr>
        <w:jc w:val="both"/>
        <w:rPr>
          <w:rFonts w:asciiTheme="minorHAnsi" w:hAnsiTheme="minorHAnsi" w:cs="Courier New"/>
        </w:rPr>
      </w:pPr>
    </w:p>
    <w:p w:rsidR="00921261" w:rsidRDefault="00921261" w:rsidP="00921261">
      <w:pPr>
        <w:jc w:val="both"/>
        <w:rPr>
          <w:rFonts w:asciiTheme="minorHAnsi" w:hAnsiTheme="minorHAnsi" w:cs="Courier New"/>
        </w:rPr>
      </w:pPr>
    </w:p>
    <w:p w:rsidR="00921261" w:rsidRPr="006961F0" w:rsidRDefault="00921261" w:rsidP="00921261">
      <w:pPr>
        <w:jc w:val="both"/>
        <w:rPr>
          <w:rFonts w:asciiTheme="minorHAnsi" w:hAnsiTheme="minorHAnsi" w:cs="Courier New"/>
          <w:u w:val="single"/>
        </w:rPr>
      </w:pPr>
    </w:p>
    <w:p w:rsidR="008420AB" w:rsidRPr="006961F0" w:rsidRDefault="004920BF" w:rsidP="008420AB">
      <w:pPr>
        <w:rPr>
          <w:rFonts w:asciiTheme="minorHAnsi" w:hAnsiTheme="minorHAnsi" w:cs="Courier New"/>
          <w:b/>
        </w:rPr>
      </w:pPr>
      <w:r w:rsidRPr="006961F0"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4775200</wp:posOffset>
            </wp:positionH>
            <wp:positionV relativeFrom="paragraph">
              <wp:posOffset>61199</wp:posOffset>
            </wp:positionV>
            <wp:extent cx="1239520" cy="765810"/>
            <wp:effectExtent l="19050" t="0" r="0" b="0"/>
            <wp:wrapTight wrapText="bothSides">
              <wp:wrapPolygon edited="0">
                <wp:start x="-332" y="0"/>
                <wp:lineTo x="-332" y="20955"/>
                <wp:lineTo x="21578" y="20955"/>
                <wp:lineTo x="21578" y="0"/>
                <wp:lineTo x="-332" y="0"/>
              </wp:wrapPolygon>
            </wp:wrapTight>
            <wp:docPr id="56" name="Рисунок 56" descr="kms-3 - перемычка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kms-3 - перемычка-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AD9" w:rsidRPr="006961F0">
        <w:rPr>
          <w:rFonts w:asciiTheme="minorHAnsi" w:hAnsiTheme="minorHAnsi" w:cs="Courier New"/>
          <w:b/>
        </w:rPr>
        <w:t xml:space="preserve">                         </w:t>
      </w:r>
      <w:r w:rsidR="008420AB" w:rsidRPr="006961F0">
        <w:rPr>
          <w:rFonts w:asciiTheme="minorHAnsi" w:hAnsiTheme="minorHAnsi" w:cs="Courier New"/>
          <w:b/>
        </w:rPr>
        <w:t xml:space="preserve">Последовательность подключения </w:t>
      </w:r>
      <w:proofErr w:type="spellStart"/>
      <w:r w:rsidR="0042031E" w:rsidRPr="006961F0">
        <w:rPr>
          <w:rFonts w:asciiTheme="minorHAnsi" w:hAnsiTheme="minorHAnsi" w:cs="Courier New"/>
          <w:b/>
        </w:rPr>
        <w:t>внутривального</w:t>
      </w:r>
      <w:proofErr w:type="spellEnd"/>
      <w:r w:rsidR="0042031E" w:rsidRPr="006961F0">
        <w:rPr>
          <w:rFonts w:asciiTheme="minorHAnsi" w:hAnsiTheme="minorHAnsi" w:cs="Courier New"/>
          <w:b/>
        </w:rPr>
        <w:t xml:space="preserve"> двигателя.</w:t>
      </w:r>
    </w:p>
    <w:p w:rsidR="008420AB" w:rsidRPr="006961F0" w:rsidRDefault="00921261" w:rsidP="002E1867">
      <w:pPr>
        <w:numPr>
          <w:ilvl w:val="0"/>
          <w:numId w:val="26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  <w:b/>
          <w:noProof/>
          <w:lang w:eastAsia="ru-RU"/>
        </w:rPr>
        <w:pict>
          <v:shape id="_x0000_s5100" type="#_x0000_t202" style="position:absolute;left:0;text-align:left;margin-left:395.05pt;margin-top:43.3pt;width:64.45pt;height:17.75pt;z-index:251696640;visibility:visible;mso-width-relative:margin;mso-height-relative:margin" stroked="f" strokeweight="0">
            <v:textbox style="mso-next-textbox:#_x0000_s5100">
              <w:txbxContent>
                <w:p w:rsidR="004C3EF8" w:rsidRPr="002E1867" w:rsidRDefault="00791A41" w:rsidP="004C3EF8">
                  <w:pPr>
                    <w:rPr>
                      <w:rFonts w:ascii="GOST Type AU" w:hAnsi="GOST Type AU"/>
                      <w:sz w:val="18"/>
                      <w:szCs w:val="18"/>
                    </w:rPr>
                  </w:pPr>
                  <w:r>
                    <w:rPr>
                      <w:rFonts w:ascii="GOST Type AU" w:hAnsi="GOST Type AU"/>
                      <w:sz w:val="18"/>
                      <w:szCs w:val="18"/>
                    </w:rPr>
                    <w:t>Рисунок № 3</w:t>
                  </w:r>
                </w:p>
                <w:p w:rsidR="004C3EF8" w:rsidRPr="00701463" w:rsidRDefault="004C3EF8" w:rsidP="004C3EF8">
                  <w:pPr>
                    <w:jc w:val="center"/>
                    <w:rPr>
                      <w:rFonts w:ascii="GOST Type AU" w:hAnsi="GOST Type AU"/>
                      <w:sz w:val="20"/>
                    </w:rPr>
                  </w:pPr>
                </w:p>
              </w:txbxContent>
            </v:textbox>
          </v:shape>
        </w:pict>
      </w:r>
      <w:r w:rsidR="004920BF" w:rsidRPr="006961F0">
        <w:rPr>
          <w:rFonts w:asciiTheme="minorHAnsi" w:hAnsiTheme="minorHAnsi" w:cs="Courier New"/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-86608</wp:posOffset>
            </wp:positionH>
            <wp:positionV relativeFrom="paragraph">
              <wp:posOffset>409336</wp:posOffset>
            </wp:positionV>
            <wp:extent cx="368300" cy="307975"/>
            <wp:effectExtent l="0" t="0" r="0" b="0"/>
            <wp:wrapNone/>
            <wp:docPr id="59" name="Рисунок 1" descr="https://encrypted-tbn3.gstatic.com/images?q=tbn:ANd9GcTrgTYKtV14uXuK7VPRLs1Ycq06WmmnOzUru0Hqaf291VfGXj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encrypted-tbn3.gstatic.com/images?q=tbn:ANd9GcTrgTYKtV14uXuK7VPRLs1Ycq06WmmnOzUru0Hqaf291VfGXjM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0AB" w:rsidRPr="006961F0">
        <w:rPr>
          <w:rFonts w:asciiTheme="minorHAnsi" w:hAnsiTheme="minorHAnsi" w:cs="Courier New"/>
        </w:rPr>
        <w:t>Снять перемычку с клемм «</w:t>
      </w:r>
      <w:r w:rsidR="008420AB" w:rsidRPr="006961F0">
        <w:rPr>
          <w:rFonts w:asciiTheme="minorHAnsi" w:hAnsiTheme="minorHAnsi" w:cs="Courier New"/>
          <w:lang w:val="en-US"/>
        </w:rPr>
        <w:t>Auto</w:t>
      </w:r>
      <w:r w:rsidR="008420AB" w:rsidRPr="006961F0">
        <w:rPr>
          <w:rFonts w:asciiTheme="minorHAnsi" w:hAnsiTheme="minorHAnsi" w:cs="Courier New"/>
        </w:rPr>
        <w:t>-</w:t>
      </w:r>
      <w:r w:rsidR="008420AB" w:rsidRPr="006961F0">
        <w:rPr>
          <w:rFonts w:asciiTheme="minorHAnsi" w:hAnsiTheme="minorHAnsi" w:cs="Courier New"/>
          <w:lang w:val="en-US"/>
        </w:rPr>
        <w:t>manual</w:t>
      </w:r>
      <w:r w:rsidR="008420AB" w:rsidRPr="006961F0">
        <w:rPr>
          <w:rFonts w:asciiTheme="minorHAnsi" w:hAnsiTheme="minorHAnsi" w:cs="Courier New"/>
        </w:rPr>
        <w:t>»</w:t>
      </w:r>
      <w:r w:rsidR="004C3EF8" w:rsidRPr="006961F0">
        <w:rPr>
          <w:rFonts w:asciiTheme="minorHAnsi" w:hAnsiTheme="minorHAnsi" w:cs="Courier New"/>
        </w:rPr>
        <w:t xml:space="preserve"> (см. Рис.</w:t>
      </w:r>
      <w:r w:rsidR="00791A41" w:rsidRPr="006961F0">
        <w:rPr>
          <w:rFonts w:asciiTheme="minorHAnsi" w:hAnsiTheme="minorHAnsi" w:cs="Courier New"/>
        </w:rPr>
        <w:t>3</w:t>
      </w:r>
      <w:r w:rsidR="004C3EF8" w:rsidRPr="006961F0">
        <w:rPr>
          <w:rFonts w:asciiTheme="minorHAnsi" w:hAnsiTheme="minorHAnsi" w:cs="Courier New"/>
        </w:rPr>
        <w:t>).</w:t>
      </w:r>
      <w:r w:rsidR="008420AB" w:rsidRPr="006961F0">
        <w:rPr>
          <w:rFonts w:asciiTheme="minorHAnsi" w:hAnsiTheme="minorHAnsi" w:cs="Courier New"/>
        </w:rPr>
        <w:t xml:space="preserve">  </w:t>
      </w:r>
      <w:r w:rsidR="008420AB" w:rsidRPr="006961F0">
        <w:rPr>
          <w:rFonts w:asciiTheme="minorHAnsi" w:hAnsiTheme="minorHAnsi" w:cs="Courier New"/>
          <w:b/>
        </w:rPr>
        <w:t>(При снятой перемычке преимущественный сигнал для блока управления – клавиши на лицевой панели, используется только при пуско-наладочных работах)</w:t>
      </w:r>
    </w:p>
    <w:p w:rsidR="008420AB" w:rsidRPr="006961F0" w:rsidRDefault="008420AB" w:rsidP="002E1867">
      <w:pPr>
        <w:numPr>
          <w:ilvl w:val="0"/>
          <w:numId w:val="26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  <w:b/>
        </w:rPr>
        <w:t>Подключить все провода двигателя</w:t>
      </w:r>
      <w:r w:rsidRPr="006961F0">
        <w:rPr>
          <w:rFonts w:asciiTheme="minorHAnsi" w:hAnsiTheme="minorHAnsi" w:cs="Courier New"/>
        </w:rPr>
        <w:t xml:space="preserve">, учитывая расположение двигателя относительно выступающей части корпуса шторы. </w:t>
      </w:r>
    </w:p>
    <w:p w:rsidR="008420AB" w:rsidRPr="006961F0" w:rsidRDefault="00A65513" w:rsidP="002E1867">
      <w:pPr>
        <w:numPr>
          <w:ilvl w:val="0"/>
          <w:numId w:val="26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  <w:b/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17E045D6" wp14:editId="11E3EDE6">
            <wp:simplePos x="0" y="0"/>
            <wp:positionH relativeFrom="column">
              <wp:posOffset>-182245</wp:posOffset>
            </wp:positionH>
            <wp:positionV relativeFrom="paragraph">
              <wp:posOffset>197485</wp:posOffset>
            </wp:positionV>
            <wp:extent cx="368300" cy="307975"/>
            <wp:effectExtent l="0" t="0" r="0" b="0"/>
            <wp:wrapNone/>
            <wp:docPr id="60" name="Рисунок 1" descr="https://encrypted-tbn3.gstatic.com/images?q=tbn:ANd9GcTrgTYKtV14uXuK7VPRLs1Ycq06WmmnOzUru0Hqaf291VfGXj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encrypted-tbn3.gstatic.com/images?q=tbn:ANd9GcTrgTYKtV14uXuK7VPRLs1Ycq06WmmnOzUru0Hqaf291VfGXjM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0AB" w:rsidRPr="006961F0">
        <w:rPr>
          <w:rFonts w:asciiTheme="minorHAnsi" w:hAnsiTheme="minorHAnsi" w:cs="Courier New"/>
        </w:rPr>
        <w:t xml:space="preserve">Убедиться, что </w:t>
      </w:r>
      <w:r w:rsidR="008420AB" w:rsidRPr="006961F0">
        <w:rPr>
          <w:rFonts w:asciiTheme="minorHAnsi" w:hAnsiTheme="minorHAnsi" w:cs="Courier New"/>
          <w:b/>
        </w:rPr>
        <w:t>все провода двигателя</w:t>
      </w:r>
      <w:r w:rsidR="008420AB" w:rsidRPr="006961F0">
        <w:rPr>
          <w:rFonts w:asciiTheme="minorHAnsi" w:hAnsiTheme="minorHAnsi" w:cs="Courier New"/>
        </w:rPr>
        <w:t xml:space="preserve"> </w:t>
      </w:r>
      <w:r w:rsidR="008420AB" w:rsidRPr="006961F0">
        <w:rPr>
          <w:rFonts w:asciiTheme="minorHAnsi" w:hAnsiTheme="minorHAnsi" w:cs="Courier New"/>
          <w:b/>
        </w:rPr>
        <w:t>подключены</w:t>
      </w:r>
      <w:r w:rsidR="008420AB" w:rsidRPr="006961F0">
        <w:rPr>
          <w:rFonts w:asciiTheme="minorHAnsi" w:hAnsiTheme="minorHAnsi" w:cs="Courier New"/>
        </w:rPr>
        <w:t xml:space="preserve"> </w:t>
      </w:r>
      <w:r w:rsidR="00791A41" w:rsidRPr="006961F0">
        <w:rPr>
          <w:rFonts w:asciiTheme="minorHAnsi" w:hAnsiTheme="minorHAnsi" w:cs="Courier New"/>
        </w:rPr>
        <w:t>к блоку управления</w:t>
      </w:r>
      <w:r w:rsidR="008420AB" w:rsidRPr="006961F0">
        <w:rPr>
          <w:rFonts w:asciiTheme="minorHAnsi" w:hAnsiTheme="minorHAnsi" w:cs="Courier New"/>
        </w:rPr>
        <w:t xml:space="preserve">. При неполном подключении проводов двигателя, блок управления категорически запрещается использовать. </w:t>
      </w:r>
      <w:r w:rsidR="008420AB" w:rsidRPr="006961F0">
        <w:rPr>
          <w:rFonts w:asciiTheme="minorHAnsi" w:hAnsiTheme="minorHAnsi" w:cs="Courier New"/>
          <w:b/>
        </w:rPr>
        <w:t xml:space="preserve">«Сухой контакт» (клеммы </w:t>
      </w:r>
      <w:r w:rsidR="008420AB" w:rsidRPr="006961F0">
        <w:rPr>
          <w:rFonts w:asciiTheme="minorHAnsi" w:hAnsiTheme="minorHAnsi" w:cs="Courier New"/>
          <w:b/>
          <w:lang w:val="en-US"/>
        </w:rPr>
        <w:t>Fire-Alarm</w:t>
      </w:r>
      <w:r w:rsidR="008420AB" w:rsidRPr="006961F0">
        <w:rPr>
          <w:rFonts w:asciiTheme="minorHAnsi" w:hAnsiTheme="minorHAnsi" w:cs="Courier New"/>
          <w:b/>
        </w:rPr>
        <w:t xml:space="preserve">) замкнут </w:t>
      </w:r>
      <w:r w:rsidR="008420AB" w:rsidRPr="006961F0">
        <w:rPr>
          <w:rFonts w:asciiTheme="minorHAnsi" w:hAnsiTheme="minorHAnsi" w:cs="Courier New"/>
        </w:rPr>
        <w:t>(либо стоит перемычка).</w:t>
      </w:r>
    </w:p>
    <w:p w:rsidR="008420AB" w:rsidRPr="006961F0" w:rsidRDefault="009B26B5" w:rsidP="002E1867">
      <w:pPr>
        <w:numPr>
          <w:ilvl w:val="0"/>
          <w:numId w:val="26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77" type="#_x0000_t68" style="position:absolute;left:0;text-align:left;margin-left:347.5pt;margin-top:18.8pt;width:11.9pt;height:18.85pt;z-index:251648512" fillcolor="#92d050">
            <v:textbox style="layout-flow:vertical-ideographic"/>
          </v:shape>
        </w:pict>
      </w:r>
      <w:r w:rsidR="008420AB" w:rsidRPr="006961F0">
        <w:rPr>
          <w:rFonts w:asciiTheme="minorHAnsi" w:hAnsiTheme="minorHAnsi" w:cs="Courier New"/>
        </w:rPr>
        <w:t xml:space="preserve">Подключить 220В к блоку управления. </w:t>
      </w:r>
    </w:p>
    <w:p w:rsidR="008420AB" w:rsidRPr="006961F0" w:rsidRDefault="009B26B5" w:rsidP="002E1867">
      <w:pPr>
        <w:numPr>
          <w:ilvl w:val="0"/>
          <w:numId w:val="26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  <w:noProof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78" type="#_x0000_t23" style="position:absolute;left:0;text-align:left;margin-left:335.2pt;margin-top:22.75pt;width:24.2pt;height:23.1pt;z-index:251649536" fillcolor="red"/>
        </w:pict>
      </w:r>
      <w:r w:rsidR="008420AB" w:rsidRPr="006961F0">
        <w:rPr>
          <w:rFonts w:asciiTheme="minorHAnsi" w:hAnsiTheme="minorHAnsi" w:cs="Courier New"/>
        </w:rPr>
        <w:t>Нажать клавишу «</w:t>
      </w:r>
      <w:proofErr w:type="gramStart"/>
      <w:r w:rsidR="008420AB" w:rsidRPr="006961F0">
        <w:rPr>
          <w:rFonts w:asciiTheme="minorHAnsi" w:hAnsiTheme="minorHAnsi" w:cs="Courier New"/>
        </w:rPr>
        <w:t xml:space="preserve">Вверх»   </w:t>
      </w:r>
      <w:proofErr w:type="gramEnd"/>
      <w:r w:rsidR="008420AB" w:rsidRPr="006961F0">
        <w:rPr>
          <w:rFonts w:asciiTheme="minorHAnsi" w:hAnsiTheme="minorHAnsi" w:cs="Courier New"/>
        </w:rPr>
        <w:t xml:space="preserve"> . Полотно шторы начнет сматываться.</w:t>
      </w:r>
    </w:p>
    <w:p w:rsidR="008420AB" w:rsidRPr="006961F0" w:rsidRDefault="008420AB" w:rsidP="002E1867">
      <w:pPr>
        <w:numPr>
          <w:ilvl w:val="0"/>
          <w:numId w:val="26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 xml:space="preserve">Для остановки движения полотна – нажать клавишу «Стоп» </w:t>
      </w:r>
    </w:p>
    <w:p w:rsidR="008420AB" w:rsidRPr="006961F0" w:rsidRDefault="009B26B5" w:rsidP="002E1867">
      <w:pPr>
        <w:numPr>
          <w:ilvl w:val="0"/>
          <w:numId w:val="26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  <w:noProof/>
          <w:lang w:eastAsia="ru-RU"/>
        </w:rPr>
        <w:pict>
          <v:shape id="_x0000_s1079" type="#_x0000_t68" style="position:absolute;left:0;text-align:left;margin-left:273.2pt;margin-top:36.9pt;width:11.9pt;height:18.85pt;rotation:180;z-index:251650560" fillcolor="yellow">
            <v:textbox style="layout-flow:vertical-ideographic"/>
          </v:shape>
        </w:pict>
      </w:r>
      <w:r w:rsidR="008420AB" w:rsidRPr="006961F0">
        <w:rPr>
          <w:rFonts w:asciiTheme="minorHAnsi" w:hAnsiTheme="minorHAnsi" w:cs="Courier New"/>
        </w:rPr>
        <w:t>Учитывая расположение двигателя относительно корпуса, настроит</w:t>
      </w:r>
      <w:r w:rsidR="00791A41" w:rsidRPr="006961F0">
        <w:rPr>
          <w:rFonts w:asciiTheme="minorHAnsi" w:hAnsiTheme="minorHAnsi" w:cs="Courier New"/>
        </w:rPr>
        <w:t>ь верхний концевой выключатель</w:t>
      </w:r>
      <w:r w:rsidR="008420AB" w:rsidRPr="006961F0">
        <w:rPr>
          <w:rFonts w:asciiTheme="minorHAnsi" w:hAnsiTheme="minorHAnsi" w:cs="Courier New"/>
        </w:rPr>
        <w:t xml:space="preserve">, выкручивая концевой выключатель в сторону знака «минус». </w:t>
      </w:r>
    </w:p>
    <w:p w:rsidR="008420AB" w:rsidRPr="006961F0" w:rsidRDefault="00791A41" w:rsidP="002E1867">
      <w:pPr>
        <w:numPr>
          <w:ilvl w:val="0"/>
          <w:numId w:val="26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>Разматывание полотна</w:t>
      </w:r>
      <w:r w:rsidR="008420AB" w:rsidRPr="006961F0">
        <w:rPr>
          <w:rFonts w:asciiTheme="minorHAnsi" w:hAnsiTheme="minorHAnsi" w:cs="Courier New"/>
        </w:rPr>
        <w:t xml:space="preserve"> </w:t>
      </w:r>
      <w:r w:rsidRPr="006961F0">
        <w:rPr>
          <w:rFonts w:asciiTheme="minorHAnsi" w:hAnsiTheme="minorHAnsi" w:cs="Courier New"/>
        </w:rPr>
        <w:t>нажать</w:t>
      </w:r>
      <w:r w:rsidR="008420AB" w:rsidRPr="006961F0">
        <w:rPr>
          <w:rFonts w:asciiTheme="minorHAnsi" w:hAnsiTheme="minorHAnsi" w:cs="Courier New"/>
        </w:rPr>
        <w:t xml:space="preserve"> клавишу «Вниз» </w:t>
      </w:r>
    </w:p>
    <w:p w:rsidR="008420AB" w:rsidRPr="006961F0" w:rsidRDefault="008420AB" w:rsidP="002E1867">
      <w:pPr>
        <w:numPr>
          <w:ilvl w:val="0"/>
          <w:numId w:val="26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 xml:space="preserve">Учитывая расположение двигателя относительно корпуса, настроить нижний концевой выключатель, выкручивая концевой выключатель в сторону знака «минус». </w:t>
      </w:r>
    </w:p>
    <w:p w:rsidR="00454AB1" w:rsidRPr="006961F0" w:rsidRDefault="00454AB1" w:rsidP="00454AB1">
      <w:pPr>
        <w:ind w:left="786"/>
        <w:rPr>
          <w:rFonts w:asciiTheme="minorHAnsi" w:hAnsiTheme="minorHAnsi" w:cs="Courier New"/>
        </w:rPr>
      </w:pPr>
    </w:p>
    <w:p w:rsidR="008420AB" w:rsidRPr="006961F0" w:rsidRDefault="004920BF" w:rsidP="008420AB">
      <w:p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  <w:b/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-117475</wp:posOffset>
            </wp:positionV>
            <wp:extent cx="368300" cy="307975"/>
            <wp:effectExtent l="19050" t="0" r="0" b="0"/>
            <wp:wrapNone/>
            <wp:docPr id="58" name="Рисунок 1" descr="https://encrypted-tbn3.gstatic.com/images?q=tbn:ANd9GcTrgTYKtV14uXuK7VPRLs1Ycq06WmmnOzUru0Hqaf291VfGXj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encrypted-tbn3.gstatic.com/images?q=tbn:ANd9GcTrgTYKtV14uXuK7VPRLs1Ycq06WmmnOzUru0Hqaf291VfGXjM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0AB" w:rsidRPr="006961F0">
        <w:rPr>
          <w:rFonts w:asciiTheme="minorHAnsi" w:hAnsiTheme="minorHAnsi" w:cs="Courier New"/>
          <w:b/>
        </w:rPr>
        <w:t xml:space="preserve">     </w:t>
      </w:r>
      <w:r w:rsidR="00454AB1" w:rsidRPr="006961F0">
        <w:rPr>
          <w:rFonts w:asciiTheme="minorHAnsi" w:hAnsiTheme="minorHAnsi" w:cs="Courier New"/>
        </w:rPr>
        <w:t>ВНИМАНИЕ!</w:t>
      </w:r>
      <w:r w:rsidR="008420AB" w:rsidRPr="006961F0">
        <w:rPr>
          <w:rFonts w:asciiTheme="minorHAnsi" w:hAnsiTheme="minorHAnsi" w:cs="Courier New"/>
        </w:rPr>
        <w:t xml:space="preserve"> </w:t>
      </w:r>
    </w:p>
    <w:p w:rsidR="008420AB" w:rsidRPr="006961F0" w:rsidRDefault="008420AB" w:rsidP="008420AB">
      <w:pPr>
        <w:numPr>
          <w:ilvl w:val="0"/>
          <w:numId w:val="19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 xml:space="preserve">В случае если двигатель начал вращаться в противоположную сторону, требуется отключить питание 220В </w:t>
      </w:r>
      <w:proofErr w:type="gramStart"/>
      <w:r w:rsidRPr="006961F0">
        <w:rPr>
          <w:rFonts w:asciiTheme="minorHAnsi" w:hAnsiTheme="minorHAnsi" w:cs="Courier New"/>
        </w:rPr>
        <w:t>и  поменять</w:t>
      </w:r>
      <w:proofErr w:type="gramEnd"/>
      <w:r w:rsidRPr="006961F0">
        <w:rPr>
          <w:rFonts w:asciiTheme="minorHAnsi" w:hAnsiTheme="minorHAnsi" w:cs="Courier New"/>
        </w:rPr>
        <w:t xml:space="preserve"> местами Черный и Коричневый провода. Вместе с ними поменять местами Красный и Оранжевый провода.</w:t>
      </w:r>
    </w:p>
    <w:p w:rsidR="008420AB" w:rsidRPr="006961F0" w:rsidRDefault="004920BF" w:rsidP="002E1867">
      <w:pPr>
        <w:numPr>
          <w:ilvl w:val="0"/>
          <w:numId w:val="26"/>
        </w:numPr>
        <w:rPr>
          <w:rFonts w:asciiTheme="minorHAnsi" w:hAnsiTheme="minorHAnsi" w:cs="Courier New"/>
        </w:rPr>
      </w:pPr>
      <w:r w:rsidRPr="006961F0"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289560</wp:posOffset>
            </wp:positionV>
            <wp:extent cx="1177290" cy="730250"/>
            <wp:effectExtent l="19050" t="0" r="3810" b="0"/>
            <wp:wrapTight wrapText="bothSides">
              <wp:wrapPolygon edited="0">
                <wp:start x="-350" y="0"/>
                <wp:lineTo x="-350" y="20849"/>
                <wp:lineTo x="21670" y="20849"/>
                <wp:lineTo x="21670" y="0"/>
                <wp:lineTo x="-350" y="0"/>
              </wp:wrapPolygon>
            </wp:wrapTight>
            <wp:docPr id="57" name="Рисунок 57" descr="kms-3 - перемычка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kms-3 - перемычка-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0AB" w:rsidRPr="006961F0">
        <w:rPr>
          <w:rFonts w:asciiTheme="minorHAnsi" w:hAnsiTheme="minorHAnsi" w:cs="Courier New"/>
        </w:rPr>
        <w:t xml:space="preserve">Подключить стационарный «Сухой контакт» к клеммам </w:t>
      </w:r>
      <w:r w:rsidR="008420AB" w:rsidRPr="006961F0">
        <w:rPr>
          <w:rFonts w:asciiTheme="minorHAnsi" w:hAnsiTheme="minorHAnsi" w:cs="Courier New"/>
          <w:b/>
          <w:lang w:val="en-US"/>
        </w:rPr>
        <w:t>Fire</w:t>
      </w:r>
      <w:r w:rsidR="008420AB" w:rsidRPr="006961F0">
        <w:rPr>
          <w:rFonts w:asciiTheme="minorHAnsi" w:hAnsiTheme="minorHAnsi" w:cs="Courier New"/>
          <w:b/>
        </w:rPr>
        <w:t>-</w:t>
      </w:r>
      <w:r w:rsidR="008420AB" w:rsidRPr="006961F0">
        <w:rPr>
          <w:rFonts w:asciiTheme="minorHAnsi" w:hAnsiTheme="minorHAnsi" w:cs="Courier New"/>
          <w:b/>
          <w:lang w:val="en-US"/>
        </w:rPr>
        <w:t>Alarm</w:t>
      </w:r>
      <w:r w:rsidR="008420AB" w:rsidRPr="006961F0">
        <w:rPr>
          <w:rFonts w:asciiTheme="minorHAnsi" w:hAnsiTheme="minorHAnsi" w:cs="Courier New"/>
        </w:rPr>
        <w:t>. Если нет стационарного кабеля «Сухого контакта», установить временную перемычку.</w:t>
      </w:r>
    </w:p>
    <w:p w:rsidR="008420AB" w:rsidRPr="006961F0" w:rsidRDefault="008420AB" w:rsidP="002E1867">
      <w:pPr>
        <w:numPr>
          <w:ilvl w:val="0"/>
          <w:numId w:val="26"/>
        </w:numPr>
        <w:spacing w:after="0" w:line="240" w:lineRule="auto"/>
        <w:rPr>
          <w:rFonts w:asciiTheme="minorHAnsi" w:hAnsiTheme="minorHAnsi" w:cs="Courier New"/>
          <w:b/>
        </w:rPr>
      </w:pPr>
      <w:r w:rsidRPr="006961F0">
        <w:rPr>
          <w:rFonts w:asciiTheme="minorHAnsi" w:hAnsiTheme="minorHAnsi" w:cs="Courier New"/>
        </w:rPr>
        <w:t>Вставить перемычку на клеммы «</w:t>
      </w:r>
      <w:r w:rsidRPr="006961F0">
        <w:rPr>
          <w:rFonts w:asciiTheme="minorHAnsi" w:hAnsiTheme="minorHAnsi" w:cs="Courier New"/>
          <w:lang w:val="en-US"/>
        </w:rPr>
        <w:t>Auto</w:t>
      </w:r>
      <w:r w:rsidRPr="006961F0">
        <w:rPr>
          <w:rFonts w:asciiTheme="minorHAnsi" w:hAnsiTheme="minorHAnsi" w:cs="Courier New"/>
        </w:rPr>
        <w:t>-</w:t>
      </w:r>
      <w:r w:rsidRPr="006961F0">
        <w:rPr>
          <w:rFonts w:asciiTheme="minorHAnsi" w:hAnsiTheme="minorHAnsi" w:cs="Courier New"/>
          <w:lang w:val="en-US"/>
        </w:rPr>
        <w:t>manual</w:t>
      </w:r>
      <w:r w:rsidRPr="006961F0">
        <w:rPr>
          <w:rFonts w:asciiTheme="minorHAnsi" w:hAnsiTheme="minorHAnsi" w:cs="Courier New"/>
        </w:rPr>
        <w:t>»</w:t>
      </w:r>
      <w:r w:rsidR="004C3EF8" w:rsidRPr="006961F0">
        <w:rPr>
          <w:rFonts w:asciiTheme="minorHAnsi" w:hAnsiTheme="minorHAnsi" w:cs="Courier New"/>
        </w:rPr>
        <w:t xml:space="preserve"> (см. Рис.</w:t>
      </w:r>
      <w:r w:rsidR="00791A41" w:rsidRPr="006961F0">
        <w:rPr>
          <w:rFonts w:asciiTheme="minorHAnsi" w:hAnsiTheme="minorHAnsi" w:cs="Courier New"/>
        </w:rPr>
        <w:t>4</w:t>
      </w:r>
      <w:r w:rsidR="004C3EF8" w:rsidRPr="006961F0">
        <w:rPr>
          <w:rFonts w:asciiTheme="minorHAnsi" w:hAnsiTheme="minorHAnsi" w:cs="Courier New"/>
        </w:rPr>
        <w:t>).</w:t>
      </w:r>
      <w:r w:rsidRPr="006961F0">
        <w:rPr>
          <w:rFonts w:asciiTheme="minorHAnsi" w:hAnsiTheme="minorHAnsi" w:cs="Courier New"/>
        </w:rPr>
        <w:t xml:space="preserve"> </w:t>
      </w:r>
      <w:r w:rsidRPr="006961F0">
        <w:rPr>
          <w:rFonts w:asciiTheme="minorHAnsi" w:hAnsiTheme="minorHAnsi" w:cs="Courier New"/>
          <w:b/>
        </w:rPr>
        <w:t xml:space="preserve">(После установки перемычки, </w:t>
      </w:r>
      <w:proofErr w:type="gramStart"/>
      <w:r w:rsidRPr="006961F0">
        <w:rPr>
          <w:rFonts w:asciiTheme="minorHAnsi" w:hAnsiTheme="minorHAnsi" w:cs="Courier New"/>
          <w:b/>
        </w:rPr>
        <w:t>при условии что</w:t>
      </w:r>
      <w:proofErr w:type="gramEnd"/>
      <w:r w:rsidRPr="006961F0">
        <w:rPr>
          <w:rFonts w:asciiTheme="minorHAnsi" w:hAnsiTheme="minorHAnsi" w:cs="Courier New"/>
          <w:b/>
        </w:rPr>
        <w:t xml:space="preserve"> «Сухой контакт» замкнут, штора автоматически </w:t>
      </w:r>
      <w:r w:rsidR="00791A41" w:rsidRPr="006961F0">
        <w:rPr>
          <w:rFonts w:asciiTheme="minorHAnsi" w:hAnsiTheme="minorHAnsi" w:cs="Courier New"/>
          <w:b/>
        </w:rPr>
        <w:t>сматывается</w:t>
      </w:r>
      <w:r w:rsidRPr="006961F0">
        <w:rPr>
          <w:rFonts w:asciiTheme="minorHAnsi" w:hAnsiTheme="minorHAnsi" w:cs="Courier New"/>
          <w:b/>
        </w:rPr>
        <w:t>, преимущественный сигнал для Блока управления – «Сухой контакт»)</w:t>
      </w:r>
    </w:p>
    <w:p w:rsidR="00921261" w:rsidRPr="006961F0" w:rsidRDefault="009B26B5" w:rsidP="00921261">
      <w:pPr>
        <w:ind w:left="1004"/>
        <w:jc w:val="both"/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  <w:noProof/>
          <w:lang w:eastAsia="ru-RU"/>
        </w:rPr>
        <w:pict>
          <v:shape id="_x0000_s5097" type="#_x0000_t202" style="position:absolute;left:0;text-align:left;margin-left:401pt;margin-top:4.7pt;width:64.45pt;height:17.75pt;z-index:251693568;visibility:visible;mso-width-relative:margin;mso-height-relative:margin" stroked="f" strokeweight="0">
            <v:textbox>
              <w:txbxContent>
                <w:p w:rsidR="004C3EF8" w:rsidRPr="002E1867" w:rsidRDefault="00791A41" w:rsidP="004C3EF8">
                  <w:pPr>
                    <w:rPr>
                      <w:rFonts w:ascii="GOST Type AU" w:hAnsi="GOST Type AU"/>
                      <w:sz w:val="18"/>
                      <w:szCs w:val="18"/>
                    </w:rPr>
                  </w:pPr>
                  <w:r>
                    <w:rPr>
                      <w:rFonts w:ascii="GOST Type AU" w:hAnsi="GOST Type AU"/>
                      <w:sz w:val="18"/>
                      <w:szCs w:val="18"/>
                    </w:rPr>
                    <w:t>Рисунок № 4</w:t>
                  </w:r>
                </w:p>
                <w:p w:rsidR="004C3EF8" w:rsidRPr="00701463" w:rsidRDefault="004C3EF8" w:rsidP="004C3EF8">
                  <w:pPr>
                    <w:jc w:val="center"/>
                    <w:rPr>
                      <w:rFonts w:ascii="GOST Type AU" w:hAnsi="GOST Type AU"/>
                      <w:sz w:val="20"/>
                    </w:rPr>
                  </w:pPr>
                </w:p>
              </w:txbxContent>
            </v:textbox>
          </v:shape>
        </w:pict>
      </w:r>
      <w:bookmarkStart w:id="6" w:name="_GoBack"/>
      <w:bookmarkEnd w:id="6"/>
    </w:p>
    <w:p w:rsidR="00807E9E" w:rsidRPr="006961F0" w:rsidRDefault="0042031E" w:rsidP="00B21C06">
      <w:pPr>
        <w:ind w:left="284"/>
        <w:jc w:val="both"/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lastRenderedPageBreak/>
        <w:t xml:space="preserve">              </w:t>
      </w:r>
      <w:r w:rsidR="00807E9E" w:rsidRPr="006961F0">
        <w:rPr>
          <w:rFonts w:asciiTheme="minorHAnsi" w:hAnsiTheme="minorHAnsi" w:cs="Courier New"/>
        </w:rPr>
        <w:t>Таблица</w:t>
      </w:r>
      <w:r w:rsidR="0008319E" w:rsidRPr="006961F0">
        <w:rPr>
          <w:rFonts w:asciiTheme="minorHAnsi" w:hAnsiTheme="minorHAnsi" w:cs="Courier New"/>
        </w:rPr>
        <w:t xml:space="preserve"> 1.</w:t>
      </w:r>
      <w:r w:rsidR="00807E9E" w:rsidRPr="006961F0">
        <w:rPr>
          <w:rFonts w:asciiTheme="minorHAnsi" w:hAnsiTheme="minorHAnsi" w:cs="Courier New"/>
        </w:rPr>
        <w:t xml:space="preserve"> </w:t>
      </w:r>
      <w:r w:rsidR="0008319E" w:rsidRPr="006961F0">
        <w:rPr>
          <w:rFonts w:asciiTheme="minorHAnsi" w:hAnsiTheme="minorHAnsi" w:cs="Courier New"/>
        </w:rPr>
        <w:t>П</w:t>
      </w:r>
      <w:r w:rsidR="00807E9E" w:rsidRPr="006961F0">
        <w:rPr>
          <w:rFonts w:asciiTheme="minorHAnsi" w:hAnsiTheme="minorHAnsi" w:cs="Courier New"/>
        </w:rPr>
        <w:t>одключени</w:t>
      </w:r>
      <w:r w:rsidR="0008319E" w:rsidRPr="006961F0">
        <w:rPr>
          <w:rFonts w:asciiTheme="minorHAnsi" w:hAnsiTheme="minorHAnsi" w:cs="Courier New"/>
        </w:rPr>
        <w:t>е</w:t>
      </w:r>
      <w:r w:rsidR="00807E9E" w:rsidRPr="006961F0">
        <w:rPr>
          <w:rFonts w:asciiTheme="minorHAnsi" w:hAnsiTheme="minorHAnsi" w:cs="Courier New"/>
        </w:rPr>
        <w:t xml:space="preserve"> проводов двигателя к Блоку управления.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4394"/>
        <w:gridCol w:w="4427"/>
      </w:tblGrid>
      <w:tr w:rsidR="007E25E9" w:rsidRPr="006961F0" w:rsidTr="00A553B2">
        <w:trPr>
          <w:trHeight w:val="743"/>
          <w:jc w:val="center"/>
        </w:trPr>
        <w:tc>
          <w:tcPr>
            <w:tcW w:w="1009" w:type="dxa"/>
            <w:shd w:val="clear" w:color="auto" w:fill="auto"/>
          </w:tcPr>
          <w:p w:rsidR="00807E9E" w:rsidRPr="006961F0" w:rsidRDefault="000E0176" w:rsidP="007E25E9">
            <w:pPr>
              <w:jc w:val="center"/>
              <w:rPr>
                <w:rFonts w:asciiTheme="minorHAnsi" w:hAnsiTheme="minorHAnsi" w:cs="Courier New"/>
                <w:b/>
              </w:rPr>
            </w:pPr>
            <w:r w:rsidRPr="006961F0">
              <w:rPr>
                <w:rFonts w:asciiTheme="minorHAnsi" w:hAnsiTheme="minorHAnsi" w:cs="Courier New"/>
                <w:b/>
              </w:rPr>
              <w:t>Клемма</w:t>
            </w:r>
          </w:p>
        </w:tc>
        <w:tc>
          <w:tcPr>
            <w:tcW w:w="4394" w:type="dxa"/>
            <w:shd w:val="clear" w:color="auto" w:fill="auto"/>
          </w:tcPr>
          <w:p w:rsidR="00F35D11" w:rsidRPr="006961F0" w:rsidRDefault="00807E9E" w:rsidP="007E25E9">
            <w:pPr>
              <w:jc w:val="center"/>
              <w:rPr>
                <w:rFonts w:asciiTheme="minorHAnsi" w:hAnsiTheme="minorHAnsi" w:cs="Courier New"/>
                <w:b/>
              </w:rPr>
            </w:pPr>
            <w:r w:rsidRPr="006961F0">
              <w:rPr>
                <w:rFonts w:asciiTheme="minorHAnsi" w:hAnsiTheme="minorHAnsi" w:cs="Courier New"/>
                <w:b/>
              </w:rPr>
              <w:t>Двигатель слева</w:t>
            </w:r>
          </w:p>
          <w:p w:rsidR="00807E9E" w:rsidRPr="006961F0" w:rsidRDefault="00807E9E" w:rsidP="007E25E9">
            <w:pPr>
              <w:jc w:val="center"/>
              <w:rPr>
                <w:rFonts w:asciiTheme="minorHAnsi" w:hAnsiTheme="minorHAnsi" w:cs="Courier New"/>
                <w:b/>
              </w:rPr>
            </w:pPr>
            <w:r w:rsidRPr="006961F0">
              <w:rPr>
                <w:rFonts w:asciiTheme="minorHAnsi" w:hAnsiTheme="minorHAnsi" w:cs="Courier New"/>
                <w:b/>
              </w:rPr>
              <w:t xml:space="preserve">(относительно </w:t>
            </w:r>
            <w:r w:rsidR="00D407AC" w:rsidRPr="006961F0">
              <w:rPr>
                <w:rFonts w:asciiTheme="minorHAnsi" w:hAnsiTheme="minorHAnsi" w:cs="Courier New"/>
                <w:b/>
              </w:rPr>
              <w:t xml:space="preserve">выступающей части </w:t>
            </w:r>
            <w:r w:rsidRPr="006961F0">
              <w:rPr>
                <w:rFonts w:asciiTheme="minorHAnsi" w:hAnsiTheme="minorHAnsi" w:cs="Courier New"/>
                <w:b/>
              </w:rPr>
              <w:t>корпуса)</w:t>
            </w:r>
          </w:p>
        </w:tc>
        <w:tc>
          <w:tcPr>
            <w:tcW w:w="4427" w:type="dxa"/>
            <w:shd w:val="clear" w:color="auto" w:fill="auto"/>
          </w:tcPr>
          <w:p w:rsidR="00F35D11" w:rsidRPr="006961F0" w:rsidRDefault="00807E9E" w:rsidP="007E25E9">
            <w:pPr>
              <w:jc w:val="center"/>
              <w:rPr>
                <w:rFonts w:asciiTheme="minorHAnsi" w:hAnsiTheme="minorHAnsi" w:cs="Courier New"/>
                <w:b/>
              </w:rPr>
            </w:pPr>
            <w:r w:rsidRPr="006961F0">
              <w:rPr>
                <w:rFonts w:asciiTheme="minorHAnsi" w:hAnsiTheme="minorHAnsi" w:cs="Courier New"/>
                <w:b/>
              </w:rPr>
              <w:t>Двигатель справа</w:t>
            </w:r>
          </w:p>
          <w:p w:rsidR="00807E9E" w:rsidRPr="006961F0" w:rsidRDefault="00807E9E" w:rsidP="007E25E9">
            <w:pPr>
              <w:jc w:val="center"/>
              <w:rPr>
                <w:rFonts w:asciiTheme="minorHAnsi" w:hAnsiTheme="minorHAnsi" w:cs="Courier New"/>
                <w:b/>
              </w:rPr>
            </w:pPr>
            <w:r w:rsidRPr="006961F0">
              <w:rPr>
                <w:rFonts w:asciiTheme="minorHAnsi" w:hAnsiTheme="minorHAnsi" w:cs="Courier New"/>
                <w:b/>
              </w:rPr>
              <w:t xml:space="preserve">(относительно </w:t>
            </w:r>
            <w:r w:rsidR="00D407AC" w:rsidRPr="006961F0">
              <w:rPr>
                <w:rFonts w:asciiTheme="minorHAnsi" w:hAnsiTheme="minorHAnsi" w:cs="Courier New"/>
                <w:b/>
              </w:rPr>
              <w:t xml:space="preserve">выступающей части </w:t>
            </w:r>
            <w:r w:rsidRPr="006961F0">
              <w:rPr>
                <w:rFonts w:asciiTheme="minorHAnsi" w:hAnsiTheme="minorHAnsi" w:cs="Courier New"/>
                <w:b/>
              </w:rPr>
              <w:t>корпуса)</w:t>
            </w:r>
          </w:p>
        </w:tc>
      </w:tr>
      <w:tr w:rsidR="007E25E9" w:rsidRPr="006961F0" w:rsidTr="007512CA">
        <w:trPr>
          <w:trHeight w:val="246"/>
          <w:jc w:val="center"/>
        </w:trPr>
        <w:tc>
          <w:tcPr>
            <w:tcW w:w="1009" w:type="dxa"/>
          </w:tcPr>
          <w:p w:rsidR="00807E9E" w:rsidRPr="006961F0" w:rsidRDefault="000E0176" w:rsidP="007E25E9">
            <w:pPr>
              <w:jc w:val="center"/>
              <w:rPr>
                <w:rFonts w:asciiTheme="minorHAnsi" w:hAnsiTheme="minorHAnsi" w:cs="Courier New"/>
                <w:b/>
                <w:lang w:val="en-US"/>
              </w:rPr>
            </w:pPr>
            <w:r w:rsidRPr="006961F0">
              <w:rPr>
                <w:rFonts w:asciiTheme="minorHAnsi" w:hAnsiTheme="minorHAnsi" w:cs="Courier New"/>
                <w:b/>
                <w:lang w:val="en-US"/>
              </w:rPr>
              <w:t>L</w:t>
            </w:r>
          </w:p>
        </w:tc>
        <w:tc>
          <w:tcPr>
            <w:tcW w:w="4394" w:type="dxa"/>
          </w:tcPr>
          <w:p w:rsidR="00807E9E" w:rsidRPr="006961F0" w:rsidRDefault="00807E9E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Фаза (Питание блока)</w:t>
            </w:r>
          </w:p>
        </w:tc>
        <w:tc>
          <w:tcPr>
            <w:tcW w:w="4427" w:type="dxa"/>
          </w:tcPr>
          <w:p w:rsidR="00807E9E" w:rsidRPr="006961F0" w:rsidRDefault="00807E9E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Фаза (Питание блока)</w:t>
            </w:r>
          </w:p>
        </w:tc>
      </w:tr>
      <w:tr w:rsidR="007E25E9" w:rsidRPr="006961F0" w:rsidTr="000E0176">
        <w:trPr>
          <w:jc w:val="center"/>
        </w:trPr>
        <w:tc>
          <w:tcPr>
            <w:tcW w:w="1009" w:type="dxa"/>
          </w:tcPr>
          <w:p w:rsidR="00807E9E" w:rsidRPr="006961F0" w:rsidRDefault="000E0176" w:rsidP="007E25E9">
            <w:pPr>
              <w:jc w:val="center"/>
              <w:rPr>
                <w:rFonts w:asciiTheme="minorHAnsi" w:hAnsiTheme="minorHAnsi" w:cs="Courier New"/>
                <w:b/>
                <w:lang w:val="en-US"/>
              </w:rPr>
            </w:pPr>
            <w:r w:rsidRPr="006961F0">
              <w:rPr>
                <w:rFonts w:asciiTheme="minorHAnsi" w:hAnsiTheme="minorHAnsi" w:cs="Courier New"/>
                <w:b/>
                <w:lang w:val="en-US"/>
              </w:rPr>
              <w:t>PE</w:t>
            </w:r>
          </w:p>
        </w:tc>
        <w:tc>
          <w:tcPr>
            <w:tcW w:w="4394" w:type="dxa"/>
          </w:tcPr>
          <w:p w:rsidR="00807E9E" w:rsidRPr="006961F0" w:rsidRDefault="00807E9E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Заземление</w:t>
            </w:r>
          </w:p>
        </w:tc>
        <w:tc>
          <w:tcPr>
            <w:tcW w:w="4427" w:type="dxa"/>
          </w:tcPr>
          <w:p w:rsidR="00807E9E" w:rsidRPr="006961F0" w:rsidRDefault="00807E9E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Заземление</w:t>
            </w:r>
          </w:p>
        </w:tc>
      </w:tr>
      <w:tr w:rsidR="007E25E9" w:rsidRPr="006961F0" w:rsidTr="000E0176">
        <w:trPr>
          <w:jc w:val="center"/>
        </w:trPr>
        <w:tc>
          <w:tcPr>
            <w:tcW w:w="1009" w:type="dxa"/>
          </w:tcPr>
          <w:p w:rsidR="00807E9E" w:rsidRPr="006961F0" w:rsidRDefault="000E0176" w:rsidP="007E25E9">
            <w:pPr>
              <w:jc w:val="center"/>
              <w:rPr>
                <w:rFonts w:asciiTheme="minorHAnsi" w:hAnsiTheme="minorHAnsi" w:cs="Courier New"/>
                <w:b/>
                <w:lang w:val="en-US"/>
              </w:rPr>
            </w:pPr>
            <w:r w:rsidRPr="006961F0">
              <w:rPr>
                <w:rFonts w:asciiTheme="minorHAnsi" w:hAnsiTheme="minorHAnsi" w:cs="Courier New"/>
                <w:b/>
                <w:lang w:val="en-US"/>
              </w:rPr>
              <w:t>N</w:t>
            </w:r>
          </w:p>
        </w:tc>
        <w:tc>
          <w:tcPr>
            <w:tcW w:w="4394" w:type="dxa"/>
          </w:tcPr>
          <w:p w:rsidR="00807E9E" w:rsidRPr="006961F0" w:rsidRDefault="00807E9E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Ноль (Питание блока)</w:t>
            </w:r>
          </w:p>
        </w:tc>
        <w:tc>
          <w:tcPr>
            <w:tcW w:w="4427" w:type="dxa"/>
          </w:tcPr>
          <w:p w:rsidR="00807E9E" w:rsidRPr="006961F0" w:rsidRDefault="00807E9E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Ноль (Питание блока)</w:t>
            </w:r>
          </w:p>
        </w:tc>
      </w:tr>
      <w:tr w:rsidR="007E25E9" w:rsidRPr="006961F0" w:rsidTr="000E0176">
        <w:trPr>
          <w:jc w:val="center"/>
        </w:trPr>
        <w:tc>
          <w:tcPr>
            <w:tcW w:w="1009" w:type="dxa"/>
          </w:tcPr>
          <w:p w:rsidR="00807E9E" w:rsidRPr="006961F0" w:rsidRDefault="000E0176" w:rsidP="007E25E9">
            <w:pPr>
              <w:jc w:val="center"/>
              <w:rPr>
                <w:rFonts w:asciiTheme="minorHAnsi" w:hAnsiTheme="minorHAnsi" w:cs="Courier New"/>
                <w:b/>
                <w:lang w:val="en-US"/>
              </w:rPr>
            </w:pPr>
            <w:r w:rsidRPr="006961F0">
              <w:rPr>
                <w:rFonts w:asciiTheme="minorHAnsi" w:hAnsiTheme="minorHAnsi" w:cs="Courier New"/>
                <w:b/>
                <w:lang w:val="en-US"/>
              </w:rPr>
              <w:t>Up</w:t>
            </w:r>
          </w:p>
        </w:tc>
        <w:tc>
          <w:tcPr>
            <w:tcW w:w="4394" w:type="dxa"/>
          </w:tcPr>
          <w:p w:rsidR="00807E9E" w:rsidRPr="006961F0" w:rsidRDefault="006C4B36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  <w:b/>
              </w:rPr>
              <w:t>Коричневый (Фаза двигателя)</w:t>
            </w:r>
          </w:p>
        </w:tc>
        <w:tc>
          <w:tcPr>
            <w:tcW w:w="4427" w:type="dxa"/>
          </w:tcPr>
          <w:p w:rsidR="00807E9E" w:rsidRPr="006961F0" w:rsidRDefault="006C4B36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  <w:b/>
              </w:rPr>
              <w:t>Черный</w:t>
            </w:r>
            <w:r w:rsidRPr="006961F0">
              <w:rPr>
                <w:rFonts w:asciiTheme="minorHAnsi" w:hAnsiTheme="minorHAnsi" w:cs="Courier New"/>
              </w:rPr>
              <w:t xml:space="preserve"> </w:t>
            </w:r>
            <w:r w:rsidRPr="006961F0">
              <w:rPr>
                <w:rFonts w:asciiTheme="minorHAnsi" w:hAnsiTheme="minorHAnsi" w:cs="Courier New"/>
                <w:b/>
              </w:rPr>
              <w:t>(Фаза двигателя)</w:t>
            </w:r>
          </w:p>
        </w:tc>
      </w:tr>
      <w:tr w:rsidR="007E25E9" w:rsidRPr="006961F0" w:rsidTr="000E0176">
        <w:trPr>
          <w:jc w:val="center"/>
        </w:trPr>
        <w:tc>
          <w:tcPr>
            <w:tcW w:w="1009" w:type="dxa"/>
          </w:tcPr>
          <w:p w:rsidR="00807E9E" w:rsidRPr="006961F0" w:rsidRDefault="000E0176" w:rsidP="007E25E9">
            <w:pPr>
              <w:jc w:val="center"/>
              <w:rPr>
                <w:rFonts w:asciiTheme="minorHAnsi" w:hAnsiTheme="minorHAnsi" w:cs="Courier New"/>
                <w:b/>
                <w:lang w:val="en-US"/>
              </w:rPr>
            </w:pPr>
            <w:r w:rsidRPr="006961F0">
              <w:rPr>
                <w:rFonts w:asciiTheme="minorHAnsi" w:hAnsiTheme="minorHAnsi" w:cs="Courier New"/>
                <w:b/>
                <w:lang w:val="en-US"/>
              </w:rPr>
              <w:t>PE</w:t>
            </w:r>
          </w:p>
        </w:tc>
        <w:tc>
          <w:tcPr>
            <w:tcW w:w="4394" w:type="dxa"/>
          </w:tcPr>
          <w:p w:rsidR="00807E9E" w:rsidRPr="006961F0" w:rsidRDefault="006C4B36" w:rsidP="006C4B36">
            <w:pPr>
              <w:jc w:val="both"/>
              <w:rPr>
                <w:rFonts w:asciiTheme="minorHAnsi" w:hAnsiTheme="minorHAnsi" w:cs="Courier New"/>
                <w:b/>
              </w:rPr>
            </w:pPr>
            <w:r w:rsidRPr="006961F0">
              <w:rPr>
                <w:rFonts w:asciiTheme="minorHAnsi" w:hAnsiTheme="minorHAnsi" w:cs="Courier New"/>
              </w:rPr>
              <w:t>Заземление (Двигатель)</w:t>
            </w:r>
          </w:p>
        </w:tc>
        <w:tc>
          <w:tcPr>
            <w:tcW w:w="4427" w:type="dxa"/>
          </w:tcPr>
          <w:p w:rsidR="00807E9E" w:rsidRPr="006961F0" w:rsidRDefault="006C4B36" w:rsidP="007E25E9">
            <w:pPr>
              <w:jc w:val="both"/>
              <w:rPr>
                <w:rFonts w:asciiTheme="minorHAnsi" w:hAnsiTheme="minorHAnsi" w:cs="Courier New"/>
                <w:b/>
              </w:rPr>
            </w:pPr>
            <w:r w:rsidRPr="006961F0">
              <w:rPr>
                <w:rFonts w:asciiTheme="minorHAnsi" w:hAnsiTheme="minorHAnsi" w:cs="Courier New"/>
              </w:rPr>
              <w:t>Заземление (Двигатель)</w:t>
            </w:r>
          </w:p>
        </w:tc>
      </w:tr>
      <w:tr w:rsidR="007E25E9" w:rsidRPr="006961F0" w:rsidTr="000E0176">
        <w:trPr>
          <w:jc w:val="center"/>
        </w:trPr>
        <w:tc>
          <w:tcPr>
            <w:tcW w:w="1009" w:type="dxa"/>
          </w:tcPr>
          <w:p w:rsidR="00807E9E" w:rsidRPr="006961F0" w:rsidRDefault="000E0176" w:rsidP="007E25E9">
            <w:pPr>
              <w:jc w:val="center"/>
              <w:rPr>
                <w:rFonts w:asciiTheme="minorHAnsi" w:hAnsiTheme="minorHAnsi" w:cs="Courier New"/>
                <w:b/>
                <w:lang w:val="en-US"/>
              </w:rPr>
            </w:pPr>
            <w:r w:rsidRPr="006961F0">
              <w:rPr>
                <w:rFonts w:asciiTheme="minorHAnsi" w:hAnsiTheme="minorHAnsi" w:cs="Courier New"/>
                <w:b/>
                <w:lang w:val="en-US"/>
              </w:rPr>
              <w:t>Com</w:t>
            </w:r>
          </w:p>
        </w:tc>
        <w:tc>
          <w:tcPr>
            <w:tcW w:w="4394" w:type="dxa"/>
          </w:tcPr>
          <w:p w:rsidR="00807E9E" w:rsidRPr="006961F0" w:rsidRDefault="00807E9E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Синий</w:t>
            </w:r>
            <w:r w:rsidR="00F35D11" w:rsidRPr="006961F0">
              <w:rPr>
                <w:rFonts w:asciiTheme="minorHAnsi" w:hAnsiTheme="minorHAnsi" w:cs="Courier New"/>
              </w:rPr>
              <w:t xml:space="preserve"> (Ноль двигателя)</w:t>
            </w:r>
          </w:p>
        </w:tc>
        <w:tc>
          <w:tcPr>
            <w:tcW w:w="4427" w:type="dxa"/>
          </w:tcPr>
          <w:p w:rsidR="00807E9E" w:rsidRPr="006961F0" w:rsidRDefault="00807E9E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Синий</w:t>
            </w:r>
            <w:r w:rsidR="00F35D11" w:rsidRPr="006961F0">
              <w:rPr>
                <w:rFonts w:asciiTheme="minorHAnsi" w:hAnsiTheme="minorHAnsi" w:cs="Courier New"/>
              </w:rPr>
              <w:t xml:space="preserve"> (Ноль двигателя)</w:t>
            </w:r>
          </w:p>
        </w:tc>
      </w:tr>
      <w:tr w:rsidR="007E25E9" w:rsidRPr="006961F0" w:rsidTr="000E0176">
        <w:trPr>
          <w:jc w:val="center"/>
        </w:trPr>
        <w:tc>
          <w:tcPr>
            <w:tcW w:w="1009" w:type="dxa"/>
          </w:tcPr>
          <w:p w:rsidR="00807E9E" w:rsidRPr="006961F0" w:rsidRDefault="000E0176" w:rsidP="007E25E9">
            <w:pPr>
              <w:jc w:val="center"/>
              <w:rPr>
                <w:rFonts w:asciiTheme="minorHAnsi" w:hAnsiTheme="minorHAnsi" w:cs="Courier New"/>
                <w:b/>
                <w:lang w:val="en-US"/>
              </w:rPr>
            </w:pPr>
            <w:r w:rsidRPr="006961F0">
              <w:rPr>
                <w:rFonts w:asciiTheme="minorHAnsi" w:hAnsiTheme="minorHAnsi" w:cs="Courier New"/>
                <w:b/>
                <w:lang w:val="en-US"/>
              </w:rPr>
              <w:t>Down</w:t>
            </w:r>
          </w:p>
        </w:tc>
        <w:tc>
          <w:tcPr>
            <w:tcW w:w="4394" w:type="dxa"/>
          </w:tcPr>
          <w:p w:rsidR="00807E9E" w:rsidRPr="006961F0" w:rsidRDefault="00807E9E" w:rsidP="007E25E9">
            <w:pPr>
              <w:jc w:val="both"/>
              <w:rPr>
                <w:rFonts w:asciiTheme="minorHAnsi" w:hAnsiTheme="minorHAnsi" w:cs="Courier New"/>
                <w:b/>
              </w:rPr>
            </w:pPr>
            <w:r w:rsidRPr="006961F0">
              <w:rPr>
                <w:rFonts w:asciiTheme="minorHAnsi" w:hAnsiTheme="minorHAnsi" w:cs="Courier New"/>
                <w:b/>
              </w:rPr>
              <w:t>Черный</w:t>
            </w:r>
            <w:r w:rsidR="00F35D11" w:rsidRPr="006961F0">
              <w:rPr>
                <w:rFonts w:asciiTheme="minorHAnsi" w:hAnsiTheme="minorHAnsi" w:cs="Courier New"/>
                <w:b/>
              </w:rPr>
              <w:t xml:space="preserve"> (Фаза двигателя)</w:t>
            </w:r>
          </w:p>
        </w:tc>
        <w:tc>
          <w:tcPr>
            <w:tcW w:w="4427" w:type="dxa"/>
          </w:tcPr>
          <w:p w:rsidR="00807E9E" w:rsidRPr="006961F0" w:rsidRDefault="00807E9E" w:rsidP="007E25E9">
            <w:pPr>
              <w:jc w:val="both"/>
              <w:rPr>
                <w:rFonts w:asciiTheme="minorHAnsi" w:hAnsiTheme="minorHAnsi" w:cs="Courier New"/>
                <w:b/>
              </w:rPr>
            </w:pPr>
            <w:r w:rsidRPr="006961F0">
              <w:rPr>
                <w:rFonts w:asciiTheme="minorHAnsi" w:hAnsiTheme="minorHAnsi" w:cs="Courier New"/>
                <w:b/>
              </w:rPr>
              <w:t>Коричневый</w:t>
            </w:r>
            <w:r w:rsidR="00F35D11" w:rsidRPr="006961F0">
              <w:rPr>
                <w:rFonts w:asciiTheme="minorHAnsi" w:hAnsiTheme="minorHAnsi" w:cs="Courier New"/>
                <w:b/>
              </w:rPr>
              <w:t xml:space="preserve"> (Фаза двигателя)</w:t>
            </w:r>
          </w:p>
        </w:tc>
      </w:tr>
      <w:tr w:rsidR="007E25E9" w:rsidRPr="006961F0" w:rsidTr="000E0176">
        <w:trPr>
          <w:jc w:val="center"/>
        </w:trPr>
        <w:tc>
          <w:tcPr>
            <w:tcW w:w="1009" w:type="dxa"/>
          </w:tcPr>
          <w:p w:rsidR="00807E9E" w:rsidRPr="006961F0" w:rsidRDefault="000E0176" w:rsidP="007E25E9">
            <w:pPr>
              <w:jc w:val="center"/>
              <w:rPr>
                <w:rFonts w:asciiTheme="minorHAnsi" w:hAnsiTheme="minorHAnsi" w:cs="Courier New"/>
                <w:b/>
                <w:lang w:val="en-US"/>
              </w:rPr>
            </w:pPr>
            <w:r w:rsidRPr="006961F0">
              <w:rPr>
                <w:rFonts w:asciiTheme="minorHAnsi" w:hAnsiTheme="minorHAnsi" w:cs="Courier New"/>
                <w:b/>
                <w:lang w:val="en-US"/>
              </w:rPr>
              <w:t>High</w:t>
            </w:r>
          </w:p>
        </w:tc>
        <w:tc>
          <w:tcPr>
            <w:tcW w:w="4394" w:type="dxa"/>
          </w:tcPr>
          <w:p w:rsidR="00807E9E" w:rsidRPr="006961F0" w:rsidRDefault="00807E9E" w:rsidP="00D407AC">
            <w:pPr>
              <w:jc w:val="both"/>
              <w:rPr>
                <w:rFonts w:asciiTheme="minorHAnsi" w:hAnsiTheme="minorHAnsi" w:cs="Courier New"/>
                <w:b/>
              </w:rPr>
            </w:pPr>
            <w:r w:rsidRPr="006961F0">
              <w:rPr>
                <w:rFonts w:asciiTheme="minorHAnsi" w:hAnsiTheme="minorHAnsi" w:cs="Courier New"/>
                <w:b/>
              </w:rPr>
              <w:t>Красный</w:t>
            </w:r>
            <w:r w:rsidR="00D407AC" w:rsidRPr="006961F0">
              <w:rPr>
                <w:rFonts w:asciiTheme="minorHAnsi" w:hAnsiTheme="minorHAnsi" w:cs="Courier New"/>
                <w:b/>
              </w:rPr>
              <w:t xml:space="preserve"> (Верхний</w:t>
            </w:r>
            <w:r w:rsidR="00F35D11" w:rsidRPr="006961F0">
              <w:rPr>
                <w:rFonts w:asciiTheme="minorHAnsi" w:hAnsiTheme="minorHAnsi" w:cs="Courier New"/>
                <w:b/>
              </w:rPr>
              <w:t xml:space="preserve"> концев</w:t>
            </w:r>
            <w:r w:rsidR="00D407AC" w:rsidRPr="006961F0">
              <w:rPr>
                <w:rFonts w:asciiTheme="minorHAnsi" w:hAnsiTheme="minorHAnsi" w:cs="Courier New"/>
                <w:b/>
              </w:rPr>
              <w:t>ой выключатель</w:t>
            </w:r>
            <w:r w:rsidR="00F35D11" w:rsidRPr="006961F0">
              <w:rPr>
                <w:rFonts w:asciiTheme="minorHAnsi" w:hAnsiTheme="minorHAnsi" w:cs="Courier New"/>
                <w:b/>
              </w:rPr>
              <w:t>)</w:t>
            </w:r>
          </w:p>
        </w:tc>
        <w:tc>
          <w:tcPr>
            <w:tcW w:w="4427" w:type="dxa"/>
          </w:tcPr>
          <w:p w:rsidR="00807E9E" w:rsidRPr="006961F0" w:rsidRDefault="00807E9E" w:rsidP="00D407AC">
            <w:pPr>
              <w:jc w:val="both"/>
              <w:rPr>
                <w:rFonts w:asciiTheme="minorHAnsi" w:hAnsiTheme="minorHAnsi" w:cs="Courier New"/>
                <w:b/>
              </w:rPr>
            </w:pPr>
            <w:r w:rsidRPr="006961F0">
              <w:rPr>
                <w:rFonts w:asciiTheme="minorHAnsi" w:hAnsiTheme="minorHAnsi" w:cs="Courier New"/>
                <w:b/>
              </w:rPr>
              <w:t>Оранжевый</w:t>
            </w:r>
            <w:r w:rsidR="00D407AC" w:rsidRPr="006961F0">
              <w:rPr>
                <w:rFonts w:asciiTheme="minorHAnsi" w:hAnsiTheme="minorHAnsi" w:cs="Courier New"/>
                <w:b/>
              </w:rPr>
              <w:t xml:space="preserve"> (Верхний</w:t>
            </w:r>
            <w:r w:rsidR="00F35D11" w:rsidRPr="006961F0">
              <w:rPr>
                <w:rFonts w:asciiTheme="minorHAnsi" w:hAnsiTheme="minorHAnsi" w:cs="Courier New"/>
                <w:b/>
              </w:rPr>
              <w:t xml:space="preserve"> концев</w:t>
            </w:r>
            <w:r w:rsidR="00D407AC" w:rsidRPr="006961F0">
              <w:rPr>
                <w:rFonts w:asciiTheme="minorHAnsi" w:hAnsiTheme="minorHAnsi" w:cs="Courier New"/>
                <w:b/>
              </w:rPr>
              <w:t>ой выключатель</w:t>
            </w:r>
            <w:r w:rsidR="00F35D11" w:rsidRPr="006961F0">
              <w:rPr>
                <w:rFonts w:asciiTheme="minorHAnsi" w:hAnsiTheme="minorHAnsi" w:cs="Courier New"/>
                <w:b/>
              </w:rPr>
              <w:t>)</w:t>
            </w:r>
          </w:p>
        </w:tc>
      </w:tr>
      <w:tr w:rsidR="007E25E9" w:rsidRPr="006961F0" w:rsidTr="000E0176">
        <w:trPr>
          <w:jc w:val="center"/>
        </w:trPr>
        <w:tc>
          <w:tcPr>
            <w:tcW w:w="1009" w:type="dxa"/>
          </w:tcPr>
          <w:p w:rsidR="00807E9E" w:rsidRPr="006961F0" w:rsidRDefault="000E0176" w:rsidP="007E25E9">
            <w:pPr>
              <w:jc w:val="center"/>
              <w:rPr>
                <w:rFonts w:asciiTheme="minorHAnsi" w:hAnsiTheme="minorHAnsi" w:cs="Courier New"/>
                <w:b/>
                <w:lang w:val="en-US"/>
              </w:rPr>
            </w:pPr>
            <w:r w:rsidRPr="006961F0">
              <w:rPr>
                <w:rFonts w:asciiTheme="minorHAnsi" w:hAnsiTheme="minorHAnsi" w:cs="Courier New"/>
                <w:b/>
                <w:lang w:val="en-US"/>
              </w:rPr>
              <w:t>Com</w:t>
            </w:r>
          </w:p>
        </w:tc>
        <w:tc>
          <w:tcPr>
            <w:tcW w:w="4394" w:type="dxa"/>
          </w:tcPr>
          <w:p w:rsidR="00807E9E" w:rsidRPr="006961F0" w:rsidRDefault="00807E9E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Зеленый</w:t>
            </w:r>
          </w:p>
        </w:tc>
        <w:tc>
          <w:tcPr>
            <w:tcW w:w="4427" w:type="dxa"/>
          </w:tcPr>
          <w:p w:rsidR="00807E9E" w:rsidRPr="006961F0" w:rsidRDefault="00807E9E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Зеленый</w:t>
            </w:r>
          </w:p>
        </w:tc>
      </w:tr>
      <w:tr w:rsidR="007E25E9" w:rsidRPr="006961F0" w:rsidTr="000E0176">
        <w:trPr>
          <w:jc w:val="center"/>
        </w:trPr>
        <w:tc>
          <w:tcPr>
            <w:tcW w:w="1009" w:type="dxa"/>
          </w:tcPr>
          <w:p w:rsidR="00807E9E" w:rsidRPr="006961F0" w:rsidRDefault="000E0176" w:rsidP="007E25E9">
            <w:pPr>
              <w:jc w:val="center"/>
              <w:rPr>
                <w:rFonts w:asciiTheme="minorHAnsi" w:hAnsiTheme="minorHAnsi" w:cs="Courier New"/>
                <w:b/>
                <w:lang w:val="en-US"/>
              </w:rPr>
            </w:pPr>
            <w:r w:rsidRPr="006961F0">
              <w:rPr>
                <w:rFonts w:asciiTheme="minorHAnsi" w:hAnsiTheme="minorHAnsi" w:cs="Courier New"/>
                <w:b/>
                <w:lang w:val="en-US"/>
              </w:rPr>
              <w:t>Low</w:t>
            </w:r>
          </w:p>
        </w:tc>
        <w:tc>
          <w:tcPr>
            <w:tcW w:w="4394" w:type="dxa"/>
          </w:tcPr>
          <w:p w:rsidR="00807E9E" w:rsidRPr="006961F0" w:rsidRDefault="00807E9E" w:rsidP="00D407AC">
            <w:pPr>
              <w:jc w:val="both"/>
              <w:rPr>
                <w:rFonts w:asciiTheme="minorHAnsi" w:hAnsiTheme="minorHAnsi" w:cs="Courier New"/>
                <w:b/>
              </w:rPr>
            </w:pPr>
            <w:r w:rsidRPr="006961F0">
              <w:rPr>
                <w:rFonts w:asciiTheme="minorHAnsi" w:hAnsiTheme="minorHAnsi" w:cs="Courier New"/>
                <w:b/>
              </w:rPr>
              <w:t>Оранжевый</w:t>
            </w:r>
            <w:r w:rsidR="00D407AC" w:rsidRPr="006961F0">
              <w:rPr>
                <w:rFonts w:asciiTheme="minorHAnsi" w:hAnsiTheme="minorHAnsi" w:cs="Courier New"/>
                <w:b/>
              </w:rPr>
              <w:t xml:space="preserve"> (Нижний</w:t>
            </w:r>
            <w:r w:rsidR="00F35D11" w:rsidRPr="006961F0">
              <w:rPr>
                <w:rFonts w:asciiTheme="minorHAnsi" w:hAnsiTheme="minorHAnsi" w:cs="Courier New"/>
                <w:b/>
              </w:rPr>
              <w:t xml:space="preserve"> концев</w:t>
            </w:r>
            <w:r w:rsidR="00D407AC" w:rsidRPr="006961F0">
              <w:rPr>
                <w:rFonts w:asciiTheme="minorHAnsi" w:hAnsiTheme="minorHAnsi" w:cs="Courier New"/>
                <w:b/>
              </w:rPr>
              <w:t>ой выключатель</w:t>
            </w:r>
            <w:r w:rsidR="00F35D11" w:rsidRPr="006961F0">
              <w:rPr>
                <w:rFonts w:asciiTheme="minorHAnsi" w:hAnsiTheme="minorHAnsi" w:cs="Courier New"/>
                <w:b/>
              </w:rPr>
              <w:t>)</w:t>
            </w:r>
          </w:p>
        </w:tc>
        <w:tc>
          <w:tcPr>
            <w:tcW w:w="4427" w:type="dxa"/>
          </w:tcPr>
          <w:p w:rsidR="00807E9E" w:rsidRPr="006961F0" w:rsidRDefault="00807E9E" w:rsidP="00D407AC">
            <w:pPr>
              <w:jc w:val="both"/>
              <w:rPr>
                <w:rFonts w:asciiTheme="minorHAnsi" w:hAnsiTheme="minorHAnsi" w:cs="Courier New"/>
                <w:b/>
              </w:rPr>
            </w:pPr>
            <w:r w:rsidRPr="006961F0">
              <w:rPr>
                <w:rFonts w:asciiTheme="minorHAnsi" w:hAnsiTheme="minorHAnsi" w:cs="Courier New"/>
                <w:b/>
              </w:rPr>
              <w:t>Красный</w:t>
            </w:r>
            <w:r w:rsidR="00D407AC" w:rsidRPr="006961F0">
              <w:rPr>
                <w:rFonts w:asciiTheme="minorHAnsi" w:hAnsiTheme="minorHAnsi" w:cs="Courier New"/>
                <w:b/>
              </w:rPr>
              <w:t xml:space="preserve"> (Нижний</w:t>
            </w:r>
            <w:r w:rsidR="00F35D11" w:rsidRPr="006961F0">
              <w:rPr>
                <w:rFonts w:asciiTheme="minorHAnsi" w:hAnsiTheme="minorHAnsi" w:cs="Courier New"/>
                <w:b/>
              </w:rPr>
              <w:t xml:space="preserve"> концев</w:t>
            </w:r>
            <w:r w:rsidR="00D407AC" w:rsidRPr="006961F0">
              <w:rPr>
                <w:rFonts w:asciiTheme="minorHAnsi" w:hAnsiTheme="minorHAnsi" w:cs="Courier New"/>
                <w:b/>
              </w:rPr>
              <w:t>ой выключатель</w:t>
            </w:r>
            <w:r w:rsidR="00F35D11" w:rsidRPr="006961F0">
              <w:rPr>
                <w:rFonts w:asciiTheme="minorHAnsi" w:hAnsiTheme="minorHAnsi" w:cs="Courier New"/>
                <w:b/>
              </w:rPr>
              <w:t>)</w:t>
            </w:r>
          </w:p>
        </w:tc>
      </w:tr>
      <w:tr w:rsidR="007E25E9" w:rsidRPr="006961F0" w:rsidTr="000E0176">
        <w:trPr>
          <w:jc w:val="center"/>
        </w:trPr>
        <w:tc>
          <w:tcPr>
            <w:tcW w:w="1009" w:type="dxa"/>
          </w:tcPr>
          <w:p w:rsidR="00807E9E" w:rsidRPr="006961F0" w:rsidRDefault="000E0176" w:rsidP="000E0176">
            <w:pPr>
              <w:jc w:val="center"/>
              <w:rPr>
                <w:rFonts w:asciiTheme="minorHAnsi" w:hAnsiTheme="minorHAnsi" w:cs="Courier New"/>
                <w:b/>
                <w:lang w:val="en-US"/>
              </w:rPr>
            </w:pPr>
            <w:r w:rsidRPr="006961F0">
              <w:rPr>
                <w:rFonts w:asciiTheme="minorHAnsi" w:hAnsiTheme="minorHAnsi" w:cs="Courier New"/>
                <w:b/>
                <w:lang w:val="en-US"/>
              </w:rPr>
              <w:t>Fire</w:t>
            </w:r>
          </w:p>
        </w:tc>
        <w:tc>
          <w:tcPr>
            <w:tcW w:w="4394" w:type="dxa"/>
          </w:tcPr>
          <w:p w:rsidR="00807E9E" w:rsidRPr="006961F0" w:rsidRDefault="00807E9E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«Сухой контакт»</w:t>
            </w:r>
          </w:p>
        </w:tc>
        <w:tc>
          <w:tcPr>
            <w:tcW w:w="4427" w:type="dxa"/>
          </w:tcPr>
          <w:p w:rsidR="00807E9E" w:rsidRPr="006961F0" w:rsidRDefault="00807E9E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«Сухой контакт»</w:t>
            </w:r>
          </w:p>
        </w:tc>
      </w:tr>
      <w:tr w:rsidR="007E25E9" w:rsidRPr="006961F0" w:rsidTr="000E0176">
        <w:trPr>
          <w:jc w:val="center"/>
        </w:trPr>
        <w:tc>
          <w:tcPr>
            <w:tcW w:w="1009" w:type="dxa"/>
          </w:tcPr>
          <w:p w:rsidR="00807E9E" w:rsidRPr="006961F0" w:rsidRDefault="000E0176" w:rsidP="007E25E9">
            <w:pPr>
              <w:jc w:val="center"/>
              <w:rPr>
                <w:rFonts w:asciiTheme="minorHAnsi" w:hAnsiTheme="minorHAnsi" w:cs="Courier New"/>
                <w:b/>
              </w:rPr>
            </w:pPr>
            <w:r w:rsidRPr="006961F0">
              <w:rPr>
                <w:rFonts w:asciiTheme="minorHAnsi" w:hAnsiTheme="minorHAnsi" w:cs="Courier New"/>
                <w:b/>
                <w:lang w:val="en-US"/>
              </w:rPr>
              <w:t>Alarm</w:t>
            </w:r>
          </w:p>
        </w:tc>
        <w:tc>
          <w:tcPr>
            <w:tcW w:w="4394" w:type="dxa"/>
          </w:tcPr>
          <w:p w:rsidR="00807E9E" w:rsidRPr="006961F0" w:rsidRDefault="00807E9E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«Сухой контакт»</w:t>
            </w:r>
          </w:p>
        </w:tc>
        <w:tc>
          <w:tcPr>
            <w:tcW w:w="4427" w:type="dxa"/>
          </w:tcPr>
          <w:p w:rsidR="00807E9E" w:rsidRPr="006961F0" w:rsidRDefault="00807E9E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«Сухой контакт»</w:t>
            </w:r>
          </w:p>
        </w:tc>
      </w:tr>
      <w:tr w:rsidR="007E25E9" w:rsidRPr="006961F0" w:rsidTr="000E0176">
        <w:trPr>
          <w:jc w:val="center"/>
        </w:trPr>
        <w:tc>
          <w:tcPr>
            <w:tcW w:w="1009" w:type="dxa"/>
          </w:tcPr>
          <w:p w:rsidR="00807E9E" w:rsidRPr="006961F0" w:rsidRDefault="000E0176" w:rsidP="007E25E9">
            <w:pPr>
              <w:jc w:val="center"/>
              <w:rPr>
                <w:rFonts w:asciiTheme="minorHAnsi" w:hAnsiTheme="minorHAnsi" w:cs="Courier New"/>
                <w:b/>
                <w:lang w:val="en-US"/>
              </w:rPr>
            </w:pPr>
            <w:r w:rsidRPr="006961F0">
              <w:rPr>
                <w:rFonts w:asciiTheme="minorHAnsi" w:hAnsiTheme="minorHAnsi" w:cs="Courier New"/>
                <w:b/>
                <w:lang w:val="en-US"/>
              </w:rPr>
              <w:t>+DC</w:t>
            </w:r>
          </w:p>
        </w:tc>
        <w:tc>
          <w:tcPr>
            <w:tcW w:w="4394" w:type="dxa"/>
          </w:tcPr>
          <w:p w:rsidR="00807E9E" w:rsidRPr="006961F0" w:rsidRDefault="00807E9E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Желтый</w:t>
            </w:r>
          </w:p>
        </w:tc>
        <w:tc>
          <w:tcPr>
            <w:tcW w:w="4427" w:type="dxa"/>
          </w:tcPr>
          <w:p w:rsidR="00807E9E" w:rsidRPr="006961F0" w:rsidRDefault="00807E9E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Желтый</w:t>
            </w:r>
          </w:p>
        </w:tc>
      </w:tr>
      <w:tr w:rsidR="007E25E9" w:rsidRPr="006961F0" w:rsidTr="000E0176">
        <w:trPr>
          <w:jc w:val="center"/>
        </w:trPr>
        <w:tc>
          <w:tcPr>
            <w:tcW w:w="1009" w:type="dxa"/>
          </w:tcPr>
          <w:p w:rsidR="00807E9E" w:rsidRPr="006961F0" w:rsidRDefault="000E0176" w:rsidP="007E25E9">
            <w:pPr>
              <w:jc w:val="center"/>
              <w:rPr>
                <w:rFonts w:asciiTheme="minorHAnsi" w:hAnsiTheme="minorHAnsi" w:cs="Courier New"/>
                <w:b/>
              </w:rPr>
            </w:pPr>
            <w:r w:rsidRPr="006961F0">
              <w:rPr>
                <w:rFonts w:asciiTheme="minorHAnsi" w:hAnsiTheme="minorHAnsi" w:cs="Courier New"/>
                <w:b/>
              </w:rPr>
              <w:t>-DC</w:t>
            </w:r>
          </w:p>
        </w:tc>
        <w:tc>
          <w:tcPr>
            <w:tcW w:w="4394" w:type="dxa"/>
          </w:tcPr>
          <w:p w:rsidR="00807E9E" w:rsidRPr="006961F0" w:rsidRDefault="00807E9E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Желтый</w:t>
            </w:r>
          </w:p>
        </w:tc>
        <w:tc>
          <w:tcPr>
            <w:tcW w:w="4427" w:type="dxa"/>
          </w:tcPr>
          <w:p w:rsidR="00807E9E" w:rsidRPr="006961F0" w:rsidRDefault="00807E9E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Желтый</w:t>
            </w:r>
          </w:p>
        </w:tc>
      </w:tr>
      <w:tr w:rsidR="006F09A8" w:rsidRPr="006961F0" w:rsidTr="000E0176">
        <w:trPr>
          <w:jc w:val="center"/>
        </w:trPr>
        <w:tc>
          <w:tcPr>
            <w:tcW w:w="1009" w:type="dxa"/>
          </w:tcPr>
          <w:p w:rsidR="006F09A8" w:rsidRPr="006961F0" w:rsidRDefault="006F09A8" w:rsidP="007E25E9">
            <w:pPr>
              <w:jc w:val="center"/>
              <w:rPr>
                <w:rFonts w:asciiTheme="minorHAnsi" w:hAnsiTheme="minorHAnsi" w:cs="Courier New"/>
                <w:b/>
                <w:lang w:val="en-US"/>
              </w:rPr>
            </w:pPr>
            <w:r w:rsidRPr="006961F0">
              <w:rPr>
                <w:rFonts w:asciiTheme="minorHAnsi" w:hAnsiTheme="minorHAnsi" w:cs="Courier New"/>
                <w:b/>
                <w:lang w:val="en-US"/>
              </w:rPr>
              <w:t>Auto</w:t>
            </w:r>
          </w:p>
        </w:tc>
        <w:tc>
          <w:tcPr>
            <w:tcW w:w="4394" w:type="dxa"/>
            <w:vMerge w:val="restart"/>
          </w:tcPr>
          <w:p w:rsidR="006F09A8" w:rsidRPr="006961F0" w:rsidRDefault="006F09A8" w:rsidP="007E25E9">
            <w:pPr>
              <w:jc w:val="both"/>
              <w:rPr>
                <w:rFonts w:asciiTheme="minorHAnsi" w:hAnsiTheme="minorHAnsi" w:cs="Courier New"/>
              </w:rPr>
            </w:pPr>
          </w:p>
          <w:p w:rsidR="006F09A8" w:rsidRPr="006961F0" w:rsidRDefault="00DB4B25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Сервисная перемычка</w:t>
            </w:r>
          </w:p>
        </w:tc>
        <w:tc>
          <w:tcPr>
            <w:tcW w:w="4427" w:type="dxa"/>
            <w:vMerge w:val="restart"/>
          </w:tcPr>
          <w:p w:rsidR="006F09A8" w:rsidRPr="006961F0" w:rsidRDefault="006F09A8" w:rsidP="007E25E9">
            <w:pPr>
              <w:jc w:val="both"/>
              <w:rPr>
                <w:rFonts w:asciiTheme="minorHAnsi" w:hAnsiTheme="minorHAnsi" w:cs="Courier New"/>
              </w:rPr>
            </w:pPr>
          </w:p>
          <w:p w:rsidR="006F09A8" w:rsidRPr="006961F0" w:rsidRDefault="00DB4B25" w:rsidP="007E25E9">
            <w:pPr>
              <w:jc w:val="both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Сервисная перемычка</w:t>
            </w:r>
          </w:p>
        </w:tc>
      </w:tr>
      <w:tr w:rsidR="006F09A8" w:rsidRPr="006961F0" w:rsidTr="000E0176">
        <w:trPr>
          <w:jc w:val="center"/>
        </w:trPr>
        <w:tc>
          <w:tcPr>
            <w:tcW w:w="1009" w:type="dxa"/>
          </w:tcPr>
          <w:p w:rsidR="006F09A8" w:rsidRPr="006961F0" w:rsidRDefault="006F09A8" w:rsidP="007E25E9">
            <w:pPr>
              <w:jc w:val="center"/>
              <w:rPr>
                <w:rFonts w:asciiTheme="minorHAnsi" w:hAnsiTheme="minorHAnsi" w:cs="Courier New"/>
                <w:b/>
                <w:lang w:val="en-US"/>
              </w:rPr>
            </w:pPr>
            <w:r w:rsidRPr="006961F0">
              <w:rPr>
                <w:rFonts w:asciiTheme="minorHAnsi" w:hAnsiTheme="minorHAnsi" w:cs="Courier New"/>
                <w:b/>
                <w:lang w:val="en-US"/>
              </w:rPr>
              <w:t>Manual</w:t>
            </w:r>
          </w:p>
        </w:tc>
        <w:tc>
          <w:tcPr>
            <w:tcW w:w="4394" w:type="dxa"/>
            <w:vMerge/>
          </w:tcPr>
          <w:p w:rsidR="006F09A8" w:rsidRPr="006961F0" w:rsidRDefault="006F09A8" w:rsidP="007E25E9">
            <w:pPr>
              <w:jc w:val="both"/>
              <w:rPr>
                <w:rFonts w:asciiTheme="minorHAnsi" w:hAnsiTheme="minorHAnsi" w:cs="Courier New"/>
              </w:rPr>
            </w:pPr>
          </w:p>
        </w:tc>
        <w:tc>
          <w:tcPr>
            <w:tcW w:w="4427" w:type="dxa"/>
            <w:vMerge/>
          </w:tcPr>
          <w:p w:rsidR="006F09A8" w:rsidRPr="006961F0" w:rsidRDefault="006F09A8" w:rsidP="007E25E9">
            <w:pPr>
              <w:jc w:val="both"/>
              <w:rPr>
                <w:rFonts w:asciiTheme="minorHAnsi" w:hAnsiTheme="minorHAnsi" w:cs="Courier New"/>
              </w:rPr>
            </w:pPr>
          </w:p>
        </w:tc>
      </w:tr>
    </w:tbl>
    <w:p w:rsidR="00921261" w:rsidRDefault="00921261" w:rsidP="00807E9E">
      <w:pPr>
        <w:ind w:left="284"/>
        <w:jc w:val="both"/>
        <w:rPr>
          <w:rFonts w:asciiTheme="minorHAnsi" w:hAnsiTheme="minorHAnsi" w:cs="Courier New"/>
          <w:b/>
          <w:lang w:val="en-US"/>
        </w:rPr>
      </w:pPr>
    </w:p>
    <w:p w:rsidR="00921261" w:rsidRDefault="00921261" w:rsidP="00807E9E">
      <w:pPr>
        <w:ind w:left="284"/>
        <w:jc w:val="both"/>
        <w:rPr>
          <w:rFonts w:asciiTheme="minorHAnsi" w:hAnsiTheme="minorHAnsi" w:cs="Courier New"/>
          <w:b/>
          <w:lang w:val="en-US"/>
        </w:rPr>
      </w:pPr>
    </w:p>
    <w:p w:rsidR="00921261" w:rsidRDefault="00921261" w:rsidP="00807E9E">
      <w:pPr>
        <w:ind w:left="284"/>
        <w:jc w:val="both"/>
        <w:rPr>
          <w:rFonts w:asciiTheme="minorHAnsi" w:hAnsiTheme="minorHAnsi" w:cs="Courier New"/>
          <w:b/>
          <w:lang w:val="en-US"/>
        </w:rPr>
      </w:pPr>
    </w:p>
    <w:p w:rsidR="003D0E4A" w:rsidRPr="006961F0" w:rsidRDefault="009B26B5" w:rsidP="00807E9E">
      <w:pPr>
        <w:ind w:left="284"/>
        <w:jc w:val="both"/>
        <w:rPr>
          <w:rFonts w:asciiTheme="minorHAnsi" w:hAnsiTheme="minorHAnsi" w:cs="Courier New"/>
          <w:b/>
          <w:lang w:val="en-US"/>
        </w:rPr>
      </w:pPr>
      <w:r w:rsidRPr="006961F0">
        <w:rPr>
          <w:rFonts w:asciiTheme="minorHAnsi" w:hAnsiTheme="minorHAnsi"/>
          <w:noProof/>
        </w:rPr>
        <w:pict>
          <v:shape id="Надпись 2" o:spid="_x0000_s5077" type="#_x0000_t202" style="position:absolute;left:0;text-align:left;margin-left:142.25pt;margin-top:17.85pt;width:205.95pt;height:24.6pt;z-index:251677184;visibility:visible;mso-position-horizontal-relative:text;mso-position-vertical-relative:text;mso-width-relative:margin;mso-height-relative:margin" stroked="f" strokeweight="0">
            <v:textbox>
              <w:txbxContent>
                <w:p w:rsidR="0042031E" w:rsidRDefault="00701463" w:rsidP="0042031E">
                  <w:pPr>
                    <w:rPr>
                      <w:rFonts w:ascii="GOST Type AU" w:hAnsi="GOST Type AU"/>
                      <w:sz w:val="20"/>
                    </w:rPr>
                  </w:pPr>
                  <w:r w:rsidRPr="00701463">
                    <w:rPr>
                      <w:rFonts w:ascii="GOST Type AU" w:hAnsi="GOST Type AU"/>
                      <w:sz w:val="20"/>
                    </w:rPr>
                    <w:t>Рисунок №</w:t>
                  </w:r>
                  <w:r w:rsidR="00791A41">
                    <w:rPr>
                      <w:rFonts w:ascii="GOST Type AU" w:hAnsi="GOST Type AU"/>
                      <w:sz w:val="20"/>
                    </w:rPr>
                    <w:t>5</w:t>
                  </w:r>
                  <w:r w:rsidR="0042031E">
                    <w:rPr>
                      <w:rFonts w:ascii="GOST Type AU" w:hAnsi="GOST Type AU"/>
                      <w:sz w:val="20"/>
                    </w:rPr>
                    <w:t xml:space="preserve">  Расположение концевых выключателей</w:t>
                  </w:r>
                </w:p>
                <w:p w:rsidR="0042031E" w:rsidRPr="00701463" w:rsidRDefault="0042031E" w:rsidP="00701463">
                  <w:pPr>
                    <w:jc w:val="center"/>
                    <w:rPr>
                      <w:rFonts w:ascii="GOST Type AU" w:hAnsi="GOST Type AU"/>
                      <w:sz w:val="20"/>
                    </w:rPr>
                  </w:pPr>
                </w:p>
              </w:txbxContent>
            </v:textbox>
          </v:shape>
        </w:pict>
      </w:r>
    </w:p>
    <w:p w:rsidR="0008319E" w:rsidRPr="006961F0" w:rsidRDefault="009B26B5" w:rsidP="00807E9E">
      <w:pPr>
        <w:ind w:left="284"/>
        <w:jc w:val="both"/>
        <w:rPr>
          <w:rFonts w:asciiTheme="minorHAnsi" w:hAnsiTheme="minorHAnsi" w:cs="Courier New"/>
          <w:b/>
        </w:rPr>
      </w:pPr>
      <w:r w:rsidRPr="006961F0">
        <w:rPr>
          <w:rFonts w:asciiTheme="minorHAnsi" w:hAnsiTheme="minorHAnsi"/>
          <w:noProof/>
          <w:lang w:eastAsia="ru-RU"/>
        </w:rPr>
        <w:lastRenderedPageBreak/>
        <w:pict>
          <v:shape id="Text Box 9" o:spid="_x0000_s1033" type="#_x0000_t202" style="position:absolute;left:0;text-align:left;margin-left:15.6pt;margin-top:19.6pt;width:78.45pt;height:48.9pt;z-index:251622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X8MIA&#10;AADaAAAADwAAAGRycy9kb3ducmV2LnhtbESPQWvCQBSE74X+h+UJXkrdNIdSU9cQpKLXWC/eHtln&#10;Esy+TbJbk/jr3YLgcZiZb5hVOppGXKl3tWUFH4sIBHFhdc2lguPv9v0LhPPIGhvLpGAiB+n69WWF&#10;ibYD53Q9+FIECLsEFVTet4mUrqjIoFvYljh4Z9sb9EH2pdQ9DgFuGhlH0ac0WHNYqLClTUXF5fBn&#10;FNjhZzKWuih+O93MbpN1+TnulJrPxuwbhKfRP8OP9l4rWML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dfwwgAAANoAAAAPAAAAAAAAAAAAAAAAAJgCAABkcnMvZG93&#10;bnJldi54bWxQSwUGAAAAAAQABAD1AAAAhwMAAAAA&#10;" strokecolor="white">
            <v:textbox style="mso-next-textbox:#Text Box 9">
              <w:txbxContent>
                <w:p w:rsidR="00155088" w:rsidRPr="00701463" w:rsidRDefault="00155088" w:rsidP="00D407AC">
                  <w:pPr>
                    <w:jc w:val="right"/>
                    <w:rPr>
                      <w:rFonts w:ascii="GOST Type AU" w:hAnsi="GOST Type AU"/>
                    </w:rPr>
                  </w:pPr>
                  <w:r w:rsidRPr="00701463">
                    <w:rPr>
                      <w:rFonts w:ascii="GOST Type AU" w:hAnsi="GOST Type AU"/>
                    </w:rPr>
                    <w:t>Верхний концевой выключатель</w:t>
                  </w:r>
                </w:p>
                <w:p w:rsidR="00155088" w:rsidRDefault="00155088" w:rsidP="00D82F46">
                  <w:r>
                    <w:t>кон</w:t>
                  </w:r>
                </w:p>
                <w:p w:rsidR="00155088" w:rsidRPr="000B301D" w:rsidRDefault="00155088" w:rsidP="00D82F46">
                  <w:proofErr w:type="spellStart"/>
                  <w:r>
                    <w:t>концевик</w:t>
                  </w:r>
                  <w:proofErr w:type="spellEnd"/>
                </w:p>
              </w:txbxContent>
            </v:textbox>
          </v:shape>
        </w:pict>
      </w:r>
      <w:r w:rsidRPr="006961F0">
        <w:rPr>
          <w:rFonts w:asciiTheme="minorHAnsi" w:hAnsiTheme="minorHAnsi"/>
          <w:noProof/>
          <w:lang w:eastAsia="ru-RU"/>
        </w:rPr>
        <w:pict>
          <v:shape id="_x0000_s1045" type="#_x0000_t202" style="position:absolute;left:0;text-align:left;margin-left:390.75pt;margin-top:15.15pt;width:78.45pt;height:53.35pt;z-index:251625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X8MIA&#10;AADaAAAADwAAAGRycy9kb3ducmV2LnhtbESPQWvCQBSE74X+h+UJXkrdNIdSU9cQpKLXWC/eHtln&#10;Esy+TbJbk/jr3YLgcZiZb5hVOppGXKl3tWUFH4sIBHFhdc2lguPv9v0LhPPIGhvLpGAiB+n69WWF&#10;ibYD53Q9+FIECLsEFVTet4mUrqjIoFvYljh4Z9sb9EH2pdQ9DgFuGhlH0ac0WHNYqLClTUXF5fBn&#10;FNjhZzKWuih+O93MbpN1+TnulJrPxuwbhKfRP8OP9l4rWML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dfwwgAAANoAAAAPAAAAAAAAAAAAAAAAAJgCAABkcnMvZG93&#10;bnJldi54bWxQSwUGAAAAAAQABAD1AAAAhwMAAAAA&#10;" strokecolor="white">
            <v:textbox style="mso-next-textbox:#_x0000_s1045">
              <w:txbxContent>
                <w:p w:rsidR="00155088" w:rsidRPr="00701463" w:rsidRDefault="00155088" w:rsidP="00D407AC">
                  <w:pPr>
                    <w:rPr>
                      <w:rFonts w:ascii="GOST Type AU" w:hAnsi="GOST Type AU"/>
                    </w:rPr>
                  </w:pPr>
                  <w:r w:rsidRPr="00701463">
                    <w:rPr>
                      <w:rFonts w:ascii="GOST Type AU" w:hAnsi="GOST Type AU"/>
                    </w:rPr>
                    <w:t>Верхний концевой выключатель</w:t>
                  </w:r>
                </w:p>
                <w:p w:rsidR="00155088" w:rsidRDefault="00155088" w:rsidP="00D407AC">
                  <w:r>
                    <w:t>кон</w:t>
                  </w:r>
                </w:p>
                <w:p w:rsidR="00155088" w:rsidRPr="000B301D" w:rsidRDefault="00155088" w:rsidP="00D407AC">
                  <w:proofErr w:type="spellStart"/>
                  <w:r>
                    <w:t>концевик</w:t>
                  </w:r>
                  <w:proofErr w:type="spellEnd"/>
                </w:p>
              </w:txbxContent>
            </v:textbox>
          </v:shape>
        </w:pict>
      </w:r>
      <w:r w:rsidR="004920BF" w:rsidRPr="006961F0"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06016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140335</wp:posOffset>
            </wp:positionV>
            <wp:extent cx="5943600" cy="15341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5620" b="25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19E" w:rsidRPr="006961F0" w:rsidRDefault="009B26B5" w:rsidP="00807E9E">
      <w:pPr>
        <w:ind w:left="284"/>
        <w:jc w:val="both"/>
        <w:rPr>
          <w:rFonts w:asciiTheme="minorHAnsi" w:hAnsiTheme="minorHAnsi" w:cs="Courier New"/>
          <w:b/>
        </w:rPr>
      </w:pPr>
      <w:r w:rsidRPr="006961F0">
        <w:rPr>
          <w:rFonts w:asciiTheme="minorHAnsi" w:hAnsiTheme="minorHAnsi" w:cs="Courier New"/>
          <w:b/>
          <w:noProof/>
          <w:lang w:eastAsia="ru-RU"/>
        </w:rPr>
        <w:pict>
          <v:shape id="Text Box 5" o:spid="_x0000_s1029" type="#_x0000_t202" style="position:absolute;left:0;text-align:left;margin-left:167.85pt;margin-top:20.5pt;width:48pt;height:22.4pt;z-index:251618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<v:textbox style="mso-next-textbox:#Text Box 5">
              <w:txbxContent>
                <w:p w:rsidR="00155088" w:rsidRPr="00701463" w:rsidRDefault="00155088" w:rsidP="00D82F46">
                  <w:pPr>
                    <w:rPr>
                      <w:rFonts w:ascii="GOST Type AU" w:hAnsi="GOST Type AU"/>
                    </w:rPr>
                  </w:pPr>
                  <w:r w:rsidRPr="00701463">
                    <w:rPr>
                      <w:rFonts w:ascii="GOST Type AU" w:hAnsi="GOST Type AU"/>
                    </w:rPr>
                    <w:t>Мотор</w:t>
                  </w:r>
                </w:p>
              </w:txbxContent>
            </v:textbox>
          </v:shape>
        </w:pict>
      </w:r>
      <w:r w:rsidRPr="006961F0">
        <w:rPr>
          <w:rFonts w:asciiTheme="minorHAnsi" w:hAnsiTheme="minorHAnsi" w:cs="Courier New"/>
          <w:b/>
          <w:noProof/>
          <w:lang w:eastAsia="ru-RU"/>
        </w:rPr>
        <w:pict>
          <v:shape id="Text Box 7" o:spid="_x0000_s1031" type="#_x0000_t202" style="position:absolute;left:0;text-align:left;margin-left:260.9pt;margin-top:20.5pt;width:48pt;height:22.4pt;z-index:251620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mGcIA&#10;AADa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fMH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uYZwgAAANoAAAAPAAAAAAAAAAAAAAAAAJgCAABkcnMvZG93&#10;bnJldi54bWxQSwUGAAAAAAQABAD1AAAAhwMAAAAA&#10;" strokecolor="white">
            <v:textbox style="mso-next-textbox:#Text Box 7">
              <w:txbxContent>
                <w:p w:rsidR="00155088" w:rsidRPr="00701463" w:rsidRDefault="00155088" w:rsidP="00D82F46">
                  <w:pPr>
                    <w:rPr>
                      <w:rFonts w:ascii="GOST Type AU" w:hAnsi="GOST Type AU"/>
                    </w:rPr>
                  </w:pPr>
                  <w:r w:rsidRPr="00701463">
                    <w:rPr>
                      <w:rFonts w:ascii="GOST Type AU" w:hAnsi="GOST Type AU"/>
                    </w:rPr>
                    <w:t>Мотор</w:t>
                  </w:r>
                </w:p>
              </w:txbxContent>
            </v:textbox>
          </v:shape>
        </w:pict>
      </w:r>
    </w:p>
    <w:p w:rsidR="00456928" w:rsidRPr="006961F0" w:rsidRDefault="00456928" w:rsidP="00807E9E">
      <w:pPr>
        <w:ind w:left="284"/>
        <w:jc w:val="both"/>
        <w:rPr>
          <w:rFonts w:asciiTheme="minorHAnsi" w:hAnsiTheme="minorHAnsi" w:cs="Courier New"/>
          <w:b/>
        </w:rPr>
      </w:pPr>
    </w:p>
    <w:p w:rsidR="0008319E" w:rsidRPr="006961F0" w:rsidRDefault="009B26B5" w:rsidP="00807E9E">
      <w:pPr>
        <w:ind w:left="284"/>
        <w:jc w:val="both"/>
        <w:rPr>
          <w:rFonts w:asciiTheme="minorHAnsi" w:hAnsiTheme="minorHAnsi" w:cs="Courier New"/>
          <w:b/>
        </w:rPr>
      </w:pPr>
      <w:r w:rsidRPr="006961F0">
        <w:rPr>
          <w:rFonts w:asciiTheme="minorHAnsi" w:hAnsiTheme="minorHAnsi" w:cs="Courier New"/>
          <w:b/>
          <w:noProof/>
          <w:lang w:eastAsia="ru-RU"/>
        </w:rPr>
        <w:pict>
          <v:shape id="Text Box 8" o:spid="_x0000_s1032" type="#_x0000_t202" style="position:absolute;left:0;text-align:left;margin-left:256.8pt;margin-top:14.55pt;width:57.4pt;height:11.15pt;z-index:251621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ya7sA&#10;AADaAAAADwAAAGRycy9kb3ducmV2LnhtbERPuwrCMBTdBf8hXMFFNLWDSDWKiKKrj8Xt0lzbYnPT&#10;NtFWv94MguPhvJfrzpTiRY0rLCuYTiIQxKnVBWcKrpf9eA7CeWSNpWVS8CYH61W/t8RE25ZP9Dr7&#10;TIQQdgkqyL2vEildmpNBN7EVceDutjHoA2wyqRtsQ7gpZRxFM2mw4NCQY0XbnNLH+WkU2Hb3Npbq&#10;KB7dPuaw3dSne1wrNRx0mwUIT53/i3/uo1YQtoYr4Qb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1lcmu7AAAA2gAAAA8AAAAAAAAAAAAAAAAAmAIAAGRycy9kb3ducmV2Lnht&#10;bFBLBQYAAAAABAAEAPUAAACAAwAAAAA=&#10;" strokecolor="white">
            <v:textbox style="mso-next-textbox:#Text Box 8">
              <w:txbxContent>
                <w:p w:rsidR="00155088" w:rsidRPr="000B301D" w:rsidRDefault="00155088" w:rsidP="00D82F46">
                  <w:r>
                    <w:t>справа</w:t>
                  </w:r>
                </w:p>
              </w:txbxContent>
            </v:textbox>
          </v:shape>
        </w:pict>
      </w:r>
      <w:r w:rsidRPr="006961F0">
        <w:rPr>
          <w:rFonts w:asciiTheme="minorHAnsi" w:hAnsiTheme="minorHAnsi" w:cs="Courier New"/>
          <w:b/>
          <w:noProof/>
          <w:lang w:eastAsia="ru-RU"/>
        </w:rPr>
        <w:pict>
          <v:shape id="Text Box 6" o:spid="_x0000_s1030" type="#_x0000_t202" style="position:absolute;left:0;text-align:left;margin-left:167.85pt;margin-top:14.55pt;width:52.1pt;height:11.15pt;z-index:251619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<v:textbox style="mso-next-textbox:#Text Box 6">
              <w:txbxContent>
                <w:p w:rsidR="00155088" w:rsidRPr="000B301D" w:rsidRDefault="00155088" w:rsidP="00D82F46">
                  <w:r>
                    <w:t>слева</w:t>
                  </w:r>
                </w:p>
              </w:txbxContent>
            </v:textbox>
          </v:shape>
        </w:pict>
      </w:r>
      <w:r w:rsidRPr="006961F0">
        <w:rPr>
          <w:rFonts w:asciiTheme="minorHAnsi" w:hAnsiTheme="minorHAnsi" w:cs="Courier New"/>
          <w:b/>
          <w:noProof/>
          <w:lang w:eastAsia="ru-RU"/>
        </w:rPr>
        <w:pict>
          <v:shape id="Text Box 10" o:spid="_x0000_s1034" type="#_x0000_t202" style="position:absolute;left:0;text-align:left;margin-left:4.75pt;margin-top:7.2pt;width:89.3pt;height:56.1pt;z-index:251623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GNs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cY2wgAAANsAAAAPAAAAAAAAAAAAAAAAAJgCAABkcnMvZG93&#10;bnJldi54bWxQSwUGAAAAAAQABAD1AAAAhwMAAAAA&#10;" strokecolor="white">
            <v:textbox style="mso-next-textbox:#Text Box 10">
              <w:txbxContent>
                <w:p w:rsidR="00155088" w:rsidRPr="00701463" w:rsidRDefault="00155088" w:rsidP="00701463">
                  <w:pPr>
                    <w:jc w:val="right"/>
                    <w:rPr>
                      <w:rFonts w:ascii="GOST Type AU" w:hAnsi="GOST Type AU"/>
                    </w:rPr>
                  </w:pPr>
                  <w:r w:rsidRPr="00701463">
                    <w:rPr>
                      <w:rFonts w:ascii="GOST Type AU" w:hAnsi="GOST Type AU"/>
                    </w:rPr>
                    <w:t>Нижний</w:t>
                  </w:r>
                  <w:r w:rsidR="00701463">
                    <w:rPr>
                      <w:rFonts w:ascii="GOST Type AU" w:hAnsi="GOST Type AU"/>
                    </w:rPr>
                    <w:t xml:space="preserve"> концевой выключатель</w:t>
                  </w:r>
                </w:p>
              </w:txbxContent>
            </v:textbox>
          </v:shape>
        </w:pict>
      </w:r>
      <w:r w:rsidRPr="006961F0">
        <w:rPr>
          <w:rFonts w:asciiTheme="minorHAnsi" w:hAnsiTheme="minorHAnsi" w:cs="Courier New"/>
          <w:b/>
          <w:noProof/>
          <w:lang w:eastAsia="ru-RU"/>
        </w:rPr>
        <w:pict>
          <v:shape id="_x0000_s1044" type="#_x0000_t202" style="position:absolute;left:0;text-align:left;margin-left:390.75pt;margin-top:10.45pt;width:89.3pt;height:56.1pt;z-index:251624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GNs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cY2wgAAANsAAAAPAAAAAAAAAAAAAAAAAJgCAABkcnMvZG93&#10;bnJldi54bWxQSwUGAAAAAAQABAD1AAAAhwMAAAAA&#10;" strokecolor="white">
            <v:textbox style="mso-next-textbox:#_x0000_s1044">
              <w:txbxContent>
                <w:p w:rsidR="00155088" w:rsidRPr="00701463" w:rsidRDefault="00155088" w:rsidP="00D407AC">
                  <w:pPr>
                    <w:rPr>
                      <w:rFonts w:ascii="GOST Type AU" w:hAnsi="GOST Type AU"/>
                    </w:rPr>
                  </w:pPr>
                  <w:r w:rsidRPr="00701463">
                    <w:rPr>
                      <w:rFonts w:ascii="GOST Type AU" w:hAnsi="GOST Type AU"/>
                    </w:rPr>
                    <w:t>Нижний концевой выключатель</w:t>
                  </w:r>
                </w:p>
              </w:txbxContent>
            </v:textbox>
          </v:shape>
        </w:pict>
      </w:r>
    </w:p>
    <w:p w:rsidR="0008319E" w:rsidRPr="006961F0" w:rsidRDefault="009B26B5" w:rsidP="00807E9E">
      <w:pPr>
        <w:ind w:left="284"/>
        <w:jc w:val="both"/>
        <w:rPr>
          <w:rFonts w:asciiTheme="minorHAnsi" w:hAnsiTheme="minorHAnsi" w:cs="Courier New"/>
          <w:b/>
        </w:rPr>
      </w:pPr>
      <w:r w:rsidRPr="006961F0">
        <w:rPr>
          <w:rFonts w:asciiTheme="minorHAnsi" w:hAnsiTheme="minorHAnsi" w:cs="Courier New"/>
          <w:b/>
          <w:noProof/>
          <w:lang w:eastAsia="ru-RU"/>
        </w:rPr>
        <w:pict>
          <v:rect id="_x0000_s5078" style="position:absolute;left:0;text-align:left;margin-left:155.85pt;margin-top:21.95pt;width:187pt;height:18.45pt;z-index:251678208" stroked="f"/>
        </w:pict>
      </w:r>
    </w:p>
    <w:p w:rsidR="004C3EF8" w:rsidRPr="006961F0" w:rsidRDefault="0042031E" w:rsidP="00921261">
      <w:p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 xml:space="preserve">                    </w:t>
      </w:r>
    </w:p>
    <w:p w:rsidR="00037F83" w:rsidRPr="006961F0" w:rsidRDefault="004C3EF8" w:rsidP="004C3EF8">
      <w:p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t xml:space="preserve">                  </w:t>
      </w:r>
      <w:r w:rsidR="0042031E" w:rsidRPr="006961F0">
        <w:rPr>
          <w:rFonts w:asciiTheme="minorHAnsi" w:hAnsiTheme="minorHAnsi" w:cs="Courier New"/>
        </w:rPr>
        <w:t xml:space="preserve">Таблица 2.  </w:t>
      </w:r>
      <w:r w:rsidR="00751834" w:rsidRPr="006961F0">
        <w:rPr>
          <w:rFonts w:asciiTheme="minorHAnsi" w:hAnsiTheme="minorHAnsi" w:cs="Courier New"/>
        </w:rPr>
        <w:t>Значения световых индикаторов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1824"/>
        <w:gridCol w:w="2298"/>
        <w:gridCol w:w="2371"/>
      </w:tblGrid>
      <w:tr w:rsidR="00037F83" w:rsidRPr="006961F0" w:rsidTr="00790EEE">
        <w:trPr>
          <w:trHeight w:val="1744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A572B5" w:rsidRPr="006961F0" w:rsidRDefault="00A572B5" w:rsidP="00751834">
            <w:pPr>
              <w:jc w:val="right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 xml:space="preserve">      </w:t>
            </w:r>
          </w:p>
          <w:p w:rsidR="00037F83" w:rsidRPr="006961F0" w:rsidRDefault="00751834" w:rsidP="00751834">
            <w:pPr>
              <w:jc w:val="right"/>
              <w:rPr>
                <w:rFonts w:asciiTheme="minorHAnsi" w:hAnsiTheme="minorHAnsi" w:cs="Courier New"/>
                <w:kern w:val="2"/>
                <w:lang w:eastAsia="zh-CN"/>
              </w:rPr>
            </w:pPr>
            <w:r w:rsidRPr="006961F0">
              <w:rPr>
                <w:rFonts w:asciiTheme="minorHAnsi" w:hAnsiTheme="minorHAnsi" w:cs="Courier New"/>
              </w:rPr>
              <w:t>Индикатор</w:t>
            </w:r>
          </w:p>
          <w:p w:rsidR="00751834" w:rsidRPr="006961F0" w:rsidRDefault="00751834" w:rsidP="00A572B5">
            <w:pPr>
              <w:widowControl w:val="0"/>
              <w:jc w:val="both"/>
              <w:rPr>
                <w:rFonts w:asciiTheme="minorHAnsi" w:hAnsiTheme="minorHAnsi" w:cs="Courier New"/>
                <w:kern w:val="2"/>
                <w:lang w:eastAsia="zh-CN"/>
              </w:rPr>
            </w:pPr>
            <w:r w:rsidRPr="006961F0">
              <w:rPr>
                <w:rFonts w:asciiTheme="minorHAnsi" w:hAnsiTheme="minorHAnsi" w:cs="Courier New"/>
              </w:rPr>
              <w:t>Рабочее</w:t>
            </w:r>
            <w:r w:rsidR="00A572B5" w:rsidRPr="006961F0">
              <w:rPr>
                <w:rFonts w:asciiTheme="minorHAnsi" w:hAnsiTheme="minorHAnsi" w:cs="Courier New"/>
              </w:rPr>
              <w:t xml:space="preserve">    </w:t>
            </w:r>
            <w:r w:rsidRPr="006961F0">
              <w:rPr>
                <w:rFonts w:asciiTheme="minorHAnsi" w:hAnsiTheme="minorHAnsi" w:cs="Courier New"/>
              </w:rPr>
              <w:t>состояние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4" w:rsidRPr="006961F0" w:rsidRDefault="00751834">
            <w:pPr>
              <w:jc w:val="center"/>
              <w:rPr>
                <w:rFonts w:asciiTheme="minorHAnsi" w:hAnsiTheme="minorHAnsi" w:cs="Courier New"/>
              </w:rPr>
            </w:pPr>
          </w:p>
          <w:p w:rsidR="00037F83" w:rsidRPr="006961F0" w:rsidRDefault="00751834" w:rsidP="00A572B5">
            <w:pPr>
              <w:jc w:val="center"/>
              <w:rPr>
                <w:rFonts w:asciiTheme="minorHAnsi" w:hAnsiTheme="minorHAnsi" w:cs="Courier New"/>
                <w:kern w:val="2"/>
                <w:lang w:eastAsia="zh-CN"/>
              </w:rPr>
            </w:pPr>
            <w:r w:rsidRPr="006961F0">
              <w:rPr>
                <w:rFonts w:asciiTheme="minorHAnsi" w:hAnsiTheme="minorHAnsi" w:cs="Courier New"/>
              </w:rPr>
              <w:t xml:space="preserve">Индикатор </w:t>
            </w:r>
            <w:proofErr w:type="gramStart"/>
            <w:r w:rsidRPr="006961F0">
              <w:rPr>
                <w:rFonts w:asciiTheme="minorHAnsi" w:hAnsiTheme="minorHAnsi" w:cs="Courier New"/>
              </w:rPr>
              <w:t>вверх</w:t>
            </w:r>
            <w:r w:rsidR="00A572B5" w:rsidRPr="006961F0">
              <w:rPr>
                <w:rFonts w:asciiTheme="minorHAnsi" w:hAnsiTheme="minorHAnsi" w:cs="Courier New"/>
              </w:rPr>
              <w:t xml:space="preserve">  </w:t>
            </w:r>
            <w:r w:rsidR="00037F83" w:rsidRPr="006961F0">
              <w:rPr>
                <w:rFonts w:asciiTheme="minorHAnsi" w:eastAsia="MS Gothic" w:hAnsiTheme="minorHAnsi" w:cs="Courier New"/>
              </w:rPr>
              <w:t>（</w:t>
            </w:r>
            <w:proofErr w:type="gramEnd"/>
            <w:r w:rsidRPr="006961F0">
              <w:rPr>
                <w:rFonts w:asciiTheme="minorHAnsi" w:hAnsiTheme="minorHAnsi" w:cs="Courier New"/>
              </w:rPr>
              <w:t>зеленый</w:t>
            </w:r>
            <w:r w:rsidR="00037F83" w:rsidRPr="006961F0">
              <w:rPr>
                <w:rFonts w:asciiTheme="minorHAnsi" w:eastAsia="MS Gothic" w:hAnsiTheme="minorHAnsi" w:cs="Courier New"/>
              </w:rPr>
              <w:t>）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4" w:rsidRPr="006961F0" w:rsidRDefault="00751834">
            <w:pPr>
              <w:rPr>
                <w:rFonts w:asciiTheme="minorHAnsi" w:hAnsiTheme="minorHAnsi" w:cs="Courier New"/>
              </w:rPr>
            </w:pPr>
          </w:p>
          <w:p w:rsidR="00037F83" w:rsidRPr="006961F0" w:rsidRDefault="00751834" w:rsidP="00A572B5">
            <w:pPr>
              <w:jc w:val="center"/>
              <w:rPr>
                <w:rFonts w:asciiTheme="minorHAnsi" w:hAnsiTheme="minorHAnsi" w:cs="Courier New"/>
                <w:kern w:val="2"/>
                <w:lang w:eastAsia="zh-CN"/>
              </w:rPr>
            </w:pPr>
            <w:r w:rsidRPr="006961F0">
              <w:rPr>
                <w:rFonts w:asciiTheme="minorHAnsi" w:hAnsiTheme="minorHAnsi" w:cs="Courier New"/>
              </w:rPr>
              <w:t>Рабочий индикатор</w:t>
            </w:r>
            <w:r w:rsidR="00A572B5" w:rsidRPr="006961F0">
              <w:rPr>
                <w:rFonts w:asciiTheme="minorHAnsi" w:hAnsiTheme="minorHAnsi" w:cs="Courier New"/>
              </w:rPr>
              <w:t xml:space="preserve"> </w:t>
            </w:r>
            <w:r w:rsidR="00037F83" w:rsidRPr="006961F0">
              <w:rPr>
                <w:rFonts w:asciiTheme="minorHAnsi" w:eastAsia="MS Gothic" w:hAnsiTheme="minorHAnsi" w:cs="Courier New"/>
              </w:rPr>
              <w:t>（</w:t>
            </w:r>
            <w:r w:rsidRPr="006961F0">
              <w:rPr>
                <w:rFonts w:asciiTheme="minorHAnsi" w:hAnsiTheme="minorHAnsi" w:cs="Courier New"/>
              </w:rPr>
              <w:t>красный</w:t>
            </w:r>
            <w:r w:rsidR="00037F83" w:rsidRPr="006961F0">
              <w:rPr>
                <w:rFonts w:asciiTheme="minorHAnsi" w:eastAsia="MS Gothic" w:hAnsiTheme="minorHAnsi" w:cs="Courier New"/>
              </w:rPr>
              <w:t>）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34" w:rsidRPr="006961F0" w:rsidRDefault="00751834" w:rsidP="00751834">
            <w:pPr>
              <w:jc w:val="center"/>
              <w:rPr>
                <w:rFonts w:asciiTheme="minorHAnsi" w:hAnsiTheme="minorHAnsi" w:cs="Courier New"/>
              </w:rPr>
            </w:pPr>
          </w:p>
          <w:p w:rsidR="00037F83" w:rsidRPr="006961F0" w:rsidRDefault="00751834" w:rsidP="00A572B5">
            <w:pPr>
              <w:jc w:val="center"/>
              <w:rPr>
                <w:rFonts w:asciiTheme="minorHAnsi" w:hAnsiTheme="minorHAnsi" w:cs="Courier New"/>
                <w:kern w:val="2"/>
                <w:lang w:eastAsia="zh-CN"/>
              </w:rPr>
            </w:pPr>
            <w:r w:rsidRPr="006961F0">
              <w:rPr>
                <w:rFonts w:asciiTheme="minorHAnsi" w:hAnsiTheme="minorHAnsi" w:cs="Courier New"/>
              </w:rPr>
              <w:t xml:space="preserve">Индикатор   </w:t>
            </w:r>
            <w:proofErr w:type="gramStart"/>
            <w:r w:rsidRPr="006961F0">
              <w:rPr>
                <w:rFonts w:asciiTheme="minorHAnsi" w:hAnsiTheme="minorHAnsi" w:cs="Courier New"/>
              </w:rPr>
              <w:t>вниз</w:t>
            </w:r>
            <w:r w:rsidR="00A572B5" w:rsidRPr="006961F0">
              <w:rPr>
                <w:rFonts w:asciiTheme="minorHAnsi" w:hAnsiTheme="minorHAnsi" w:cs="Courier New"/>
              </w:rPr>
              <w:t xml:space="preserve">  </w:t>
            </w:r>
            <w:r w:rsidR="00037F83" w:rsidRPr="006961F0">
              <w:rPr>
                <w:rFonts w:asciiTheme="minorHAnsi" w:eastAsia="MS Gothic" w:hAnsiTheme="minorHAnsi" w:cs="Courier New"/>
              </w:rPr>
              <w:t>（</w:t>
            </w:r>
            <w:proofErr w:type="gramEnd"/>
            <w:r w:rsidRPr="006961F0">
              <w:rPr>
                <w:rFonts w:asciiTheme="minorHAnsi" w:hAnsiTheme="minorHAnsi" w:cs="Courier New"/>
              </w:rPr>
              <w:t>желтый</w:t>
            </w:r>
            <w:r w:rsidR="00037F83" w:rsidRPr="006961F0">
              <w:rPr>
                <w:rFonts w:asciiTheme="minorHAnsi" w:eastAsia="MS Gothic" w:hAnsiTheme="minorHAnsi" w:cs="Courier New"/>
              </w:rPr>
              <w:t>）</w:t>
            </w:r>
          </w:p>
        </w:tc>
      </w:tr>
      <w:tr w:rsidR="00037F83" w:rsidRPr="006961F0" w:rsidTr="00790EEE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751834" w:rsidP="00A65DD3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eastAsia="zh-CN"/>
              </w:rPr>
            </w:pPr>
            <w:r w:rsidRPr="006961F0">
              <w:rPr>
                <w:rFonts w:asciiTheme="minorHAnsi" w:hAnsiTheme="minorHAnsi" w:cs="Courier New"/>
              </w:rPr>
              <w:t>Нормальный режим</w:t>
            </w:r>
            <w:r w:rsidR="00A65DD3" w:rsidRPr="006961F0">
              <w:rPr>
                <w:rFonts w:asciiTheme="minorHAnsi" w:hAnsiTheme="minorHAnsi" w:cs="Courier New"/>
              </w:rPr>
              <w:t>/</w:t>
            </w:r>
            <w:r w:rsidR="00A572B5" w:rsidRPr="006961F0">
              <w:rPr>
                <w:rFonts w:asciiTheme="minorHAnsi" w:hAnsiTheme="minorHAnsi" w:cs="Courier New"/>
              </w:rPr>
              <w:t xml:space="preserve">режим </w:t>
            </w:r>
            <w:r w:rsidRPr="006961F0">
              <w:rPr>
                <w:rFonts w:asciiTheme="minorHAnsi" w:hAnsiTheme="minorHAnsi" w:cs="Courier New"/>
              </w:rPr>
              <w:t>ожидания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751834" w:rsidP="00A572B5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>Не светится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872D41" w:rsidP="00A572B5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>Светится постоянно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872D41" w:rsidP="00A572B5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>Не светится</w:t>
            </w:r>
          </w:p>
        </w:tc>
      </w:tr>
      <w:tr w:rsidR="00037F83" w:rsidRPr="006961F0" w:rsidTr="00790EEE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872D41" w:rsidP="00A572B5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>Питание 220В не нормальное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872D41" w:rsidP="00A572B5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>Не светится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872D41" w:rsidP="00790EEE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>Вспышки</w:t>
            </w:r>
            <w:r w:rsidR="00037F83" w:rsidRPr="006961F0">
              <w:rPr>
                <w:rFonts w:asciiTheme="minorHAnsi" w:hAnsiTheme="minorHAnsi" w:cs="Courier New"/>
              </w:rPr>
              <w:t xml:space="preserve"> </w:t>
            </w:r>
            <w:r w:rsidRPr="006961F0">
              <w:rPr>
                <w:rFonts w:asciiTheme="minorHAnsi" w:hAnsiTheme="minorHAnsi" w:cs="Courier New"/>
              </w:rPr>
              <w:t xml:space="preserve">частотой </w:t>
            </w:r>
            <w:r w:rsidR="00037F83" w:rsidRPr="006961F0">
              <w:rPr>
                <w:rFonts w:asciiTheme="minorHAnsi" w:hAnsiTheme="minorHAnsi" w:cs="Courier New"/>
              </w:rPr>
              <w:t>2</w:t>
            </w:r>
            <w:r w:rsidRPr="006961F0">
              <w:rPr>
                <w:rFonts w:asciiTheme="minorHAnsi" w:hAnsiTheme="minorHAnsi" w:cs="Courier New"/>
              </w:rPr>
              <w:t xml:space="preserve"> сек.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872D41" w:rsidP="00A572B5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>Не светится</w:t>
            </w:r>
          </w:p>
        </w:tc>
      </w:tr>
      <w:tr w:rsidR="00037F83" w:rsidRPr="006961F0" w:rsidTr="00790EEE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791A41" w:rsidP="00A572B5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>Сматывание шторы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872D41" w:rsidP="00A572B5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>Светится постоянно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872D41" w:rsidP="00790EEE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>Вспышки частотой</w:t>
            </w:r>
            <w:r w:rsidR="00037F83" w:rsidRPr="006961F0">
              <w:rPr>
                <w:rFonts w:asciiTheme="minorHAnsi" w:hAnsiTheme="minorHAnsi" w:cs="Courier New"/>
              </w:rPr>
              <w:t xml:space="preserve"> </w:t>
            </w:r>
            <w:r w:rsidRPr="006961F0">
              <w:rPr>
                <w:rFonts w:asciiTheme="minorHAnsi" w:hAnsiTheme="minorHAnsi" w:cs="Courier New"/>
              </w:rPr>
              <w:t>1 сек.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872D41" w:rsidP="00A572B5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>Не светится</w:t>
            </w:r>
          </w:p>
        </w:tc>
      </w:tr>
      <w:tr w:rsidR="00037F83" w:rsidRPr="006961F0" w:rsidTr="00790EEE">
        <w:trPr>
          <w:trHeight w:val="749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791A41" w:rsidP="00A572B5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eastAsia="zh-CN"/>
              </w:rPr>
            </w:pPr>
            <w:r w:rsidRPr="006961F0">
              <w:rPr>
                <w:rFonts w:asciiTheme="minorHAnsi" w:hAnsiTheme="minorHAnsi" w:cs="Courier New"/>
              </w:rPr>
              <w:t>Разматывание шторы</w:t>
            </w:r>
            <w:r w:rsidR="00A65DD3" w:rsidRPr="006961F0">
              <w:rPr>
                <w:rFonts w:asciiTheme="minorHAnsi" w:hAnsiTheme="minorHAnsi" w:cs="Courier New"/>
              </w:rPr>
              <w:t xml:space="preserve"> в ручном режиме</w:t>
            </w:r>
            <w:r w:rsidR="00037F83" w:rsidRPr="006961F0">
              <w:rPr>
                <w:rFonts w:asciiTheme="minorHAnsi" w:hAnsiTheme="minorHAnsi" w:cs="Courier New"/>
              </w:rPr>
              <w:t>/</w:t>
            </w:r>
            <w:r w:rsidR="00872D41" w:rsidRPr="006961F0">
              <w:rPr>
                <w:rFonts w:asciiTheme="minorHAnsi" w:hAnsiTheme="minorHAnsi" w:cs="Courier New"/>
              </w:rPr>
              <w:t>пожарная тревога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872D41" w:rsidP="00A572B5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>Не светится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872D41" w:rsidP="00790EEE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>Вспышки частотой 1 сек.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872D41" w:rsidP="00A572B5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>Светится постоянно</w:t>
            </w:r>
          </w:p>
        </w:tc>
      </w:tr>
      <w:tr w:rsidR="00037F83" w:rsidRPr="006961F0" w:rsidTr="00790EEE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A572B5" w:rsidP="00A572B5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eastAsia="zh-CN"/>
              </w:rPr>
            </w:pPr>
            <w:r w:rsidRPr="006961F0">
              <w:rPr>
                <w:rFonts w:asciiTheme="minorHAnsi" w:hAnsiTheme="minorHAnsi" w:cs="Courier New"/>
              </w:rPr>
              <w:t>Включена функция предварительной защиты мотора от перегрева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872D41" w:rsidP="00A572B5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>Не светится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872D41" w:rsidP="00790EEE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>Вспышки частотой</w:t>
            </w:r>
            <w:r w:rsidR="00790EEE" w:rsidRPr="006961F0">
              <w:rPr>
                <w:rFonts w:asciiTheme="minorHAnsi" w:hAnsiTheme="minorHAnsi" w:cs="Courier New"/>
              </w:rPr>
              <w:t xml:space="preserve"> </w:t>
            </w:r>
            <w:r w:rsidR="00037F83" w:rsidRPr="006961F0">
              <w:rPr>
                <w:rFonts w:asciiTheme="minorHAnsi" w:hAnsiTheme="minorHAnsi" w:cs="Courier New"/>
              </w:rPr>
              <w:t>0.5</w:t>
            </w:r>
            <w:r w:rsidRPr="006961F0">
              <w:rPr>
                <w:rFonts w:asciiTheme="minorHAnsi" w:hAnsiTheme="minorHAnsi" w:cs="Courier New"/>
              </w:rPr>
              <w:t xml:space="preserve"> сек.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872D41" w:rsidP="00A572B5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>Не светится</w:t>
            </w:r>
          </w:p>
        </w:tc>
      </w:tr>
      <w:tr w:rsidR="00037F83" w:rsidRPr="006961F0" w:rsidTr="00790EEE">
        <w:trPr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A572B5" w:rsidP="00A572B5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 xml:space="preserve">Включена </w:t>
            </w:r>
            <w:r w:rsidR="00872D41" w:rsidRPr="006961F0">
              <w:rPr>
                <w:rFonts w:asciiTheme="minorHAnsi" w:hAnsiTheme="minorHAnsi" w:cs="Courier New"/>
              </w:rPr>
              <w:t>теплов</w:t>
            </w:r>
            <w:r w:rsidRPr="006961F0">
              <w:rPr>
                <w:rFonts w:asciiTheme="minorHAnsi" w:hAnsiTheme="minorHAnsi" w:cs="Courier New"/>
              </w:rPr>
              <w:t>ая</w:t>
            </w:r>
            <w:r w:rsidR="00872D41" w:rsidRPr="006961F0">
              <w:rPr>
                <w:rFonts w:asciiTheme="minorHAnsi" w:hAnsiTheme="minorHAnsi" w:cs="Courier New"/>
              </w:rPr>
              <w:t xml:space="preserve"> защит</w:t>
            </w:r>
            <w:r w:rsidRPr="006961F0">
              <w:rPr>
                <w:rFonts w:asciiTheme="minorHAnsi" w:hAnsiTheme="minorHAnsi" w:cs="Courier New"/>
              </w:rPr>
              <w:t>а</w:t>
            </w:r>
            <w:r w:rsidR="00872D41" w:rsidRPr="006961F0">
              <w:rPr>
                <w:rFonts w:asciiTheme="minorHAnsi" w:hAnsiTheme="minorHAnsi" w:cs="Courier New"/>
              </w:rPr>
              <w:t xml:space="preserve"> мотора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872D41" w:rsidP="00A572B5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>Не светится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A65DD3" w:rsidP="00790EEE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>Вспышки частотой 0.25 сек.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83" w:rsidRPr="006961F0" w:rsidRDefault="00872D41" w:rsidP="00A572B5">
            <w:pPr>
              <w:widowControl w:val="0"/>
              <w:jc w:val="center"/>
              <w:rPr>
                <w:rFonts w:asciiTheme="minorHAnsi" w:hAnsiTheme="minorHAnsi" w:cs="Courier New"/>
                <w:kern w:val="2"/>
                <w:lang w:val="en-US" w:eastAsia="zh-CN"/>
              </w:rPr>
            </w:pPr>
            <w:r w:rsidRPr="006961F0">
              <w:rPr>
                <w:rFonts w:asciiTheme="minorHAnsi" w:hAnsiTheme="minorHAnsi" w:cs="Courier New"/>
              </w:rPr>
              <w:t>Не светится</w:t>
            </w:r>
          </w:p>
        </w:tc>
      </w:tr>
    </w:tbl>
    <w:p w:rsidR="007C6C15" w:rsidRDefault="007C6C15" w:rsidP="00907B75">
      <w:pPr>
        <w:rPr>
          <w:rFonts w:asciiTheme="minorHAnsi" w:hAnsiTheme="minorHAnsi" w:cs="Courier New"/>
          <w:b/>
        </w:rPr>
      </w:pPr>
    </w:p>
    <w:p w:rsidR="00921261" w:rsidRDefault="00921261" w:rsidP="00907B75">
      <w:pPr>
        <w:rPr>
          <w:rFonts w:asciiTheme="minorHAnsi" w:hAnsiTheme="minorHAnsi" w:cs="Courier New"/>
          <w:b/>
        </w:rPr>
      </w:pPr>
    </w:p>
    <w:p w:rsidR="00921261" w:rsidRDefault="00921261" w:rsidP="00907B75">
      <w:pPr>
        <w:rPr>
          <w:rFonts w:asciiTheme="minorHAnsi" w:hAnsiTheme="minorHAnsi" w:cs="Courier New"/>
          <w:b/>
        </w:rPr>
      </w:pPr>
    </w:p>
    <w:p w:rsidR="00921261" w:rsidRPr="006961F0" w:rsidRDefault="00921261" w:rsidP="00907B75">
      <w:pPr>
        <w:rPr>
          <w:rFonts w:asciiTheme="minorHAnsi" w:hAnsiTheme="minorHAnsi" w:cs="Courier New"/>
          <w:b/>
        </w:rPr>
      </w:pPr>
    </w:p>
    <w:p w:rsidR="00090522" w:rsidRPr="006961F0" w:rsidRDefault="0042031E" w:rsidP="00907B75">
      <w:pPr>
        <w:rPr>
          <w:rFonts w:asciiTheme="minorHAnsi" w:hAnsiTheme="minorHAnsi" w:cs="Courier New"/>
        </w:rPr>
      </w:pPr>
      <w:r w:rsidRPr="006961F0">
        <w:rPr>
          <w:rFonts w:asciiTheme="minorHAnsi" w:hAnsiTheme="minorHAnsi" w:cs="Courier New"/>
        </w:rPr>
        <w:lastRenderedPageBreak/>
        <w:t xml:space="preserve">                   Таблица 3. </w:t>
      </w:r>
      <w:r w:rsidR="00907B75" w:rsidRPr="006961F0">
        <w:rPr>
          <w:rFonts w:asciiTheme="minorHAnsi" w:hAnsiTheme="minorHAnsi" w:cs="Courier New"/>
        </w:rPr>
        <w:t>Возможные неисправности и способы их устранения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938"/>
        <w:gridCol w:w="2410"/>
        <w:gridCol w:w="3969"/>
      </w:tblGrid>
      <w:tr w:rsidR="00285302" w:rsidRPr="006961F0" w:rsidTr="0042031E">
        <w:tc>
          <w:tcPr>
            <w:tcW w:w="572" w:type="dxa"/>
            <w:vAlign w:val="center"/>
          </w:tcPr>
          <w:p w:rsidR="00907B75" w:rsidRPr="006961F0" w:rsidRDefault="00907B75" w:rsidP="00A65DD3">
            <w:pPr>
              <w:jc w:val="center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 xml:space="preserve">№ </w:t>
            </w:r>
          </w:p>
        </w:tc>
        <w:tc>
          <w:tcPr>
            <w:tcW w:w="2938" w:type="dxa"/>
            <w:vAlign w:val="center"/>
          </w:tcPr>
          <w:p w:rsidR="00907B75" w:rsidRPr="006961F0" w:rsidRDefault="00907B75" w:rsidP="00A65DD3">
            <w:pPr>
              <w:jc w:val="center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Неисправность</w:t>
            </w:r>
          </w:p>
        </w:tc>
        <w:tc>
          <w:tcPr>
            <w:tcW w:w="2410" w:type="dxa"/>
            <w:vAlign w:val="center"/>
          </w:tcPr>
          <w:p w:rsidR="00907B75" w:rsidRPr="006961F0" w:rsidRDefault="00907B75" w:rsidP="00A65DD3">
            <w:pPr>
              <w:jc w:val="center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Причина неисправности</w:t>
            </w:r>
          </w:p>
        </w:tc>
        <w:tc>
          <w:tcPr>
            <w:tcW w:w="3969" w:type="dxa"/>
            <w:vAlign w:val="center"/>
          </w:tcPr>
          <w:p w:rsidR="00907B75" w:rsidRPr="006961F0" w:rsidRDefault="00907B75" w:rsidP="00A65DD3">
            <w:pPr>
              <w:jc w:val="center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Способ устранения</w:t>
            </w:r>
          </w:p>
        </w:tc>
      </w:tr>
      <w:tr w:rsidR="00285302" w:rsidRPr="006961F0" w:rsidTr="0042031E">
        <w:tc>
          <w:tcPr>
            <w:tcW w:w="572" w:type="dxa"/>
            <w:vAlign w:val="center"/>
          </w:tcPr>
          <w:p w:rsidR="00907B75" w:rsidRPr="006961F0" w:rsidRDefault="00907B75" w:rsidP="00A65DD3">
            <w:pPr>
              <w:jc w:val="center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2938" w:type="dxa"/>
            <w:vAlign w:val="center"/>
          </w:tcPr>
          <w:p w:rsidR="00907B75" w:rsidRPr="006961F0" w:rsidRDefault="00907B75" w:rsidP="00791A41">
            <w:pPr>
              <w:jc w:val="center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 xml:space="preserve">При включении электропитания штора </w:t>
            </w:r>
            <w:r w:rsidR="00791A41" w:rsidRPr="006961F0">
              <w:rPr>
                <w:rFonts w:asciiTheme="minorHAnsi" w:hAnsiTheme="minorHAnsi" w:cs="Courier New"/>
              </w:rPr>
              <w:t>сматывается</w:t>
            </w:r>
          </w:p>
        </w:tc>
        <w:tc>
          <w:tcPr>
            <w:tcW w:w="2410" w:type="dxa"/>
            <w:vAlign w:val="center"/>
          </w:tcPr>
          <w:p w:rsidR="00907B75" w:rsidRPr="006961F0" w:rsidRDefault="00907B75" w:rsidP="00A65DD3">
            <w:pPr>
              <w:jc w:val="center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 xml:space="preserve">Не настроен верхний </w:t>
            </w:r>
            <w:r w:rsidR="00A65DD3" w:rsidRPr="006961F0">
              <w:rPr>
                <w:rFonts w:asciiTheme="minorHAnsi" w:hAnsiTheme="minorHAnsi" w:cs="Courier New"/>
              </w:rPr>
              <w:t>концевой выключатель</w:t>
            </w:r>
          </w:p>
        </w:tc>
        <w:tc>
          <w:tcPr>
            <w:tcW w:w="3969" w:type="dxa"/>
            <w:vAlign w:val="center"/>
          </w:tcPr>
          <w:p w:rsidR="00907B75" w:rsidRPr="006961F0" w:rsidRDefault="00907B75" w:rsidP="00791A41">
            <w:pPr>
              <w:jc w:val="center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 xml:space="preserve">Отрегулировать верхний </w:t>
            </w:r>
            <w:r w:rsidR="00A65DD3" w:rsidRPr="006961F0">
              <w:rPr>
                <w:rFonts w:asciiTheme="minorHAnsi" w:hAnsiTheme="minorHAnsi" w:cs="Courier New"/>
              </w:rPr>
              <w:t>концевой выключатель</w:t>
            </w:r>
          </w:p>
        </w:tc>
      </w:tr>
      <w:tr w:rsidR="00285302" w:rsidRPr="006961F0" w:rsidTr="0042031E">
        <w:tc>
          <w:tcPr>
            <w:tcW w:w="572" w:type="dxa"/>
            <w:vAlign w:val="center"/>
          </w:tcPr>
          <w:p w:rsidR="00907B75" w:rsidRPr="006961F0" w:rsidRDefault="00907B75" w:rsidP="00A65DD3">
            <w:pPr>
              <w:jc w:val="center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2</w:t>
            </w:r>
          </w:p>
        </w:tc>
        <w:tc>
          <w:tcPr>
            <w:tcW w:w="2938" w:type="dxa"/>
            <w:vAlign w:val="center"/>
          </w:tcPr>
          <w:p w:rsidR="00907B75" w:rsidRPr="006961F0" w:rsidRDefault="00907B75" w:rsidP="00A65DD3">
            <w:pPr>
              <w:jc w:val="center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При включении электропитания двигатель вращается в другую сторону</w:t>
            </w:r>
          </w:p>
        </w:tc>
        <w:tc>
          <w:tcPr>
            <w:tcW w:w="2410" w:type="dxa"/>
            <w:vAlign w:val="center"/>
          </w:tcPr>
          <w:p w:rsidR="00907B75" w:rsidRPr="006961F0" w:rsidRDefault="00907B75" w:rsidP="00A65DD3">
            <w:pPr>
              <w:jc w:val="center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Ошибка подключения проводов двигателя к блоку управления</w:t>
            </w:r>
          </w:p>
        </w:tc>
        <w:tc>
          <w:tcPr>
            <w:tcW w:w="3969" w:type="dxa"/>
            <w:vAlign w:val="center"/>
          </w:tcPr>
          <w:p w:rsidR="00907B75" w:rsidRPr="006961F0" w:rsidRDefault="00907B75" w:rsidP="007C6C15">
            <w:pPr>
              <w:jc w:val="center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Отключить</w:t>
            </w:r>
            <w:r w:rsidR="00A65DD3" w:rsidRPr="006961F0">
              <w:rPr>
                <w:rFonts w:asciiTheme="minorHAnsi" w:hAnsiTheme="minorHAnsi" w:cs="Courier New"/>
              </w:rPr>
              <w:t xml:space="preserve"> питание</w:t>
            </w:r>
            <w:r w:rsidRPr="006961F0">
              <w:rPr>
                <w:rFonts w:asciiTheme="minorHAnsi" w:hAnsiTheme="minorHAnsi" w:cs="Courier New"/>
              </w:rPr>
              <w:t xml:space="preserve"> 220В</w:t>
            </w:r>
            <w:r w:rsidR="007C6C15" w:rsidRPr="006961F0">
              <w:rPr>
                <w:rFonts w:asciiTheme="minorHAnsi" w:hAnsiTheme="minorHAnsi" w:cs="Courier New"/>
              </w:rPr>
              <w:t>.</w:t>
            </w:r>
            <w:r w:rsidRPr="006961F0">
              <w:rPr>
                <w:rFonts w:asciiTheme="minorHAnsi" w:hAnsiTheme="minorHAnsi" w:cs="Courier New"/>
              </w:rPr>
              <w:t xml:space="preserve"> </w:t>
            </w:r>
            <w:r w:rsidR="007C6C15" w:rsidRPr="006961F0">
              <w:rPr>
                <w:rFonts w:asciiTheme="minorHAnsi" w:hAnsiTheme="minorHAnsi" w:cs="Courier New"/>
              </w:rPr>
              <w:t>П</w:t>
            </w:r>
            <w:r w:rsidRPr="006961F0">
              <w:rPr>
                <w:rFonts w:asciiTheme="minorHAnsi" w:hAnsiTheme="minorHAnsi" w:cs="Courier New"/>
              </w:rPr>
              <w:t>оменять местами Черный и Коричневый провода</w:t>
            </w:r>
            <w:r w:rsidR="007C6C15" w:rsidRPr="006961F0">
              <w:rPr>
                <w:rFonts w:asciiTheme="minorHAnsi" w:hAnsiTheme="minorHAnsi" w:cs="Courier New"/>
              </w:rPr>
              <w:t xml:space="preserve"> мотора</w:t>
            </w:r>
            <w:r w:rsidRPr="006961F0">
              <w:rPr>
                <w:rFonts w:asciiTheme="minorHAnsi" w:hAnsiTheme="minorHAnsi" w:cs="Courier New"/>
              </w:rPr>
              <w:t xml:space="preserve">. Так же поменять провода </w:t>
            </w:r>
            <w:r w:rsidR="00A65DD3" w:rsidRPr="006961F0">
              <w:rPr>
                <w:rFonts w:asciiTheme="minorHAnsi" w:hAnsiTheme="minorHAnsi" w:cs="Courier New"/>
              </w:rPr>
              <w:t>концевых выключателей</w:t>
            </w:r>
            <w:r w:rsidR="007C6C15" w:rsidRPr="006961F0">
              <w:rPr>
                <w:rFonts w:asciiTheme="minorHAnsi" w:hAnsiTheme="minorHAnsi" w:cs="Courier New"/>
              </w:rPr>
              <w:t xml:space="preserve"> мотора</w:t>
            </w:r>
            <w:r w:rsidRPr="006961F0">
              <w:rPr>
                <w:rFonts w:asciiTheme="minorHAnsi" w:hAnsiTheme="minorHAnsi" w:cs="Courier New"/>
              </w:rPr>
              <w:t xml:space="preserve"> Красный </w:t>
            </w:r>
            <w:r w:rsidR="00A65DD3" w:rsidRPr="006961F0">
              <w:rPr>
                <w:rFonts w:asciiTheme="minorHAnsi" w:hAnsiTheme="minorHAnsi" w:cs="Courier New"/>
              </w:rPr>
              <w:t>и</w:t>
            </w:r>
            <w:r w:rsidRPr="006961F0">
              <w:rPr>
                <w:rFonts w:asciiTheme="minorHAnsi" w:hAnsiTheme="minorHAnsi" w:cs="Courier New"/>
              </w:rPr>
              <w:t xml:space="preserve"> Оранжевый</w:t>
            </w:r>
          </w:p>
        </w:tc>
      </w:tr>
      <w:tr w:rsidR="00285302" w:rsidRPr="006961F0" w:rsidTr="0042031E">
        <w:tc>
          <w:tcPr>
            <w:tcW w:w="572" w:type="dxa"/>
            <w:vAlign w:val="center"/>
          </w:tcPr>
          <w:p w:rsidR="00907B75" w:rsidRPr="006961F0" w:rsidRDefault="00907B75" w:rsidP="00A65DD3">
            <w:pPr>
              <w:jc w:val="center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3</w:t>
            </w:r>
          </w:p>
        </w:tc>
        <w:tc>
          <w:tcPr>
            <w:tcW w:w="2938" w:type="dxa"/>
            <w:vAlign w:val="center"/>
          </w:tcPr>
          <w:p w:rsidR="00907B75" w:rsidRPr="006961F0" w:rsidRDefault="00907B75" w:rsidP="00791A41">
            <w:pPr>
              <w:jc w:val="center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 xml:space="preserve">При подключении желтых проводов к клеммам аккумулятора штора не </w:t>
            </w:r>
            <w:r w:rsidR="00791A41" w:rsidRPr="006961F0">
              <w:rPr>
                <w:rFonts w:asciiTheme="minorHAnsi" w:hAnsiTheme="minorHAnsi" w:cs="Courier New"/>
              </w:rPr>
              <w:t>разматывается</w:t>
            </w:r>
          </w:p>
        </w:tc>
        <w:tc>
          <w:tcPr>
            <w:tcW w:w="2410" w:type="dxa"/>
            <w:vAlign w:val="center"/>
          </w:tcPr>
          <w:p w:rsidR="00907B75" w:rsidRPr="006961F0" w:rsidRDefault="00907B75" w:rsidP="00A65DD3">
            <w:pPr>
              <w:jc w:val="center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Низкое напряжение на Аккумуляторе</w:t>
            </w:r>
          </w:p>
        </w:tc>
        <w:tc>
          <w:tcPr>
            <w:tcW w:w="3969" w:type="dxa"/>
            <w:vAlign w:val="center"/>
          </w:tcPr>
          <w:p w:rsidR="00907B75" w:rsidRPr="006961F0" w:rsidRDefault="00907B75" w:rsidP="00A65DD3">
            <w:pPr>
              <w:jc w:val="center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Проверить напряжение на Аккумуляторе. При напряжении менее 10В, аккумулятор заменить.</w:t>
            </w:r>
          </w:p>
        </w:tc>
      </w:tr>
      <w:tr w:rsidR="00285302" w:rsidRPr="006961F0" w:rsidTr="0042031E">
        <w:tc>
          <w:tcPr>
            <w:tcW w:w="572" w:type="dxa"/>
            <w:vAlign w:val="center"/>
          </w:tcPr>
          <w:p w:rsidR="00907B75" w:rsidRPr="006961F0" w:rsidRDefault="007B5C07" w:rsidP="00A65DD3">
            <w:pPr>
              <w:jc w:val="center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4</w:t>
            </w:r>
          </w:p>
        </w:tc>
        <w:tc>
          <w:tcPr>
            <w:tcW w:w="2938" w:type="dxa"/>
            <w:vAlign w:val="center"/>
          </w:tcPr>
          <w:p w:rsidR="00907B75" w:rsidRPr="006961F0" w:rsidRDefault="007C6C15" w:rsidP="007E5AC1">
            <w:pPr>
              <w:jc w:val="center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Не хватает мощности мотора</w:t>
            </w:r>
            <w:r w:rsidR="007B5C07" w:rsidRPr="006961F0">
              <w:rPr>
                <w:rFonts w:asciiTheme="minorHAnsi" w:hAnsiTheme="minorHAnsi" w:cs="Courier New"/>
              </w:rPr>
              <w:t xml:space="preserve"> </w:t>
            </w:r>
            <w:r w:rsidRPr="006961F0">
              <w:rPr>
                <w:rFonts w:asciiTheme="minorHAnsi" w:hAnsiTheme="minorHAnsi" w:cs="Courier New"/>
              </w:rPr>
              <w:t>для по</w:t>
            </w:r>
            <w:r w:rsidR="007B5C07" w:rsidRPr="006961F0">
              <w:rPr>
                <w:rFonts w:asciiTheme="minorHAnsi" w:hAnsiTheme="minorHAnsi" w:cs="Courier New"/>
              </w:rPr>
              <w:t>днят</w:t>
            </w:r>
            <w:r w:rsidRPr="006961F0">
              <w:rPr>
                <w:rFonts w:asciiTheme="minorHAnsi" w:hAnsiTheme="minorHAnsi" w:cs="Courier New"/>
              </w:rPr>
              <w:t>ия</w:t>
            </w:r>
            <w:r w:rsidR="007B5C07" w:rsidRPr="006961F0">
              <w:rPr>
                <w:rFonts w:asciiTheme="minorHAnsi" w:hAnsiTheme="minorHAnsi" w:cs="Courier New"/>
              </w:rPr>
              <w:t xml:space="preserve"> </w:t>
            </w:r>
            <w:r w:rsidR="007E5AC1" w:rsidRPr="006961F0">
              <w:rPr>
                <w:rFonts w:asciiTheme="minorHAnsi" w:hAnsiTheme="minorHAnsi" w:cs="Courier New"/>
              </w:rPr>
              <w:t>сматывания</w:t>
            </w:r>
            <w:r w:rsidR="007B5C07" w:rsidRPr="006961F0">
              <w:rPr>
                <w:rFonts w:asciiTheme="minorHAnsi" w:hAnsiTheme="minorHAnsi" w:cs="Courier New"/>
              </w:rPr>
              <w:t xml:space="preserve"> шторы</w:t>
            </w:r>
          </w:p>
        </w:tc>
        <w:tc>
          <w:tcPr>
            <w:tcW w:w="2410" w:type="dxa"/>
            <w:vAlign w:val="center"/>
          </w:tcPr>
          <w:p w:rsidR="00907B75" w:rsidRPr="006961F0" w:rsidRDefault="007B5C07" w:rsidP="00A65DD3">
            <w:pPr>
              <w:jc w:val="center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Низкое напряжение в сети 220В</w:t>
            </w:r>
          </w:p>
        </w:tc>
        <w:tc>
          <w:tcPr>
            <w:tcW w:w="3969" w:type="dxa"/>
            <w:vAlign w:val="center"/>
          </w:tcPr>
          <w:p w:rsidR="00907B75" w:rsidRPr="006961F0" w:rsidRDefault="007B5C07" w:rsidP="007E5AC1">
            <w:pPr>
              <w:jc w:val="center"/>
              <w:rPr>
                <w:rFonts w:asciiTheme="minorHAnsi" w:hAnsiTheme="minorHAnsi" w:cs="Courier New"/>
              </w:rPr>
            </w:pPr>
            <w:r w:rsidRPr="006961F0">
              <w:rPr>
                <w:rFonts w:asciiTheme="minorHAnsi" w:hAnsiTheme="minorHAnsi" w:cs="Courier New"/>
              </w:rPr>
              <w:t>П</w:t>
            </w:r>
            <w:r w:rsidR="007C6C15" w:rsidRPr="006961F0">
              <w:rPr>
                <w:rFonts w:asciiTheme="minorHAnsi" w:hAnsiTheme="minorHAnsi" w:cs="Courier New"/>
              </w:rPr>
              <w:t>роверить напряжение в сети 220В.</w:t>
            </w:r>
            <w:r w:rsidRPr="006961F0">
              <w:rPr>
                <w:rFonts w:asciiTheme="minorHAnsi" w:hAnsiTheme="minorHAnsi" w:cs="Courier New"/>
              </w:rPr>
              <w:t xml:space="preserve"> </w:t>
            </w:r>
          </w:p>
        </w:tc>
      </w:tr>
    </w:tbl>
    <w:p w:rsidR="00D6430E" w:rsidRPr="006961F0" w:rsidRDefault="00D6430E" w:rsidP="00907B75">
      <w:pPr>
        <w:rPr>
          <w:rFonts w:asciiTheme="minorHAnsi" w:hAnsiTheme="minorHAnsi" w:cs="Courier New"/>
        </w:rPr>
      </w:pPr>
    </w:p>
    <w:p w:rsidR="00273531" w:rsidRPr="006961F0" w:rsidRDefault="00273531" w:rsidP="00D6430E">
      <w:pPr>
        <w:ind w:right="-850"/>
        <w:rPr>
          <w:rFonts w:asciiTheme="minorHAnsi" w:hAnsiTheme="minorHAnsi" w:cs="Courier New"/>
        </w:rPr>
      </w:pPr>
    </w:p>
    <w:sectPr w:rsidR="00273531" w:rsidRPr="006961F0" w:rsidSect="00921261">
      <w:headerReference w:type="default" r:id="rId14"/>
      <w:pgSz w:w="11906" w:h="16838" w:code="9"/>
      <w:pgMar w:top="1134" w:right="851" w:bottom="567" w:left="1418" w:header="709" w:footer="709" w:gutter="0"/>
      <w:pgBorders w:offsetFrom="page">
        <w:top w:val="single" w:sz="4" w:space="24" w:color="F79646" w:themeColor="accent6"/>
        <w:left w:val="single" w:sz="4" w:space="24" w:color="F79646" w:themeColor="accent6"/>
        <w:bottom w:val="single" w:sz="4" w:space="24" w:color="F79646" w:themeColor="accent6"/>
        <w:right w:val="single" w:sz="4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B5" w:rsidRDefault="009B26B5" w:rsidP="0008319E">
      <w:pPr>
        <w:spacing w:after="0" w:line="240" w:lineRule="auto"/>
      </w:pPr>
      <w:r>
        <w:separator/>
      </w:r>
    </w:p>
  </w:endnote>
  <w:endnote w:type="continuationSeparator" w:id="0">
    <w:p w:rsidR="009B26B5" w:rsidRDefault="009B26B5" w:rsidP="0008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U">
    <w:altName w:val="Calibri Light"/>
    <w:panose1 w:val="02000306020200020003"/>
    <w:charset w:val="CC"/>
    <w:family w:val="auto"/>
    <w:pitch w:val="variable"/>
    <w:sig w:usb0="A000028F" w:usb1="1000004A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B5" w:rsidRDefault="009B26B5" w:rsidP="0008319E">
      <w:pPr>
        <w:spacing w:after="0" w:line="240" w:lineRule="auto"/>
      </w:pPr>
      <w:r>
        <w:separator/>
      </w:r>
    </w:p>
  </w:footnote>
  <w:footnote w:type="continuationSeparator" w:id="0">
    <w:p w:rsidR="009B26B5" w:rsidRDefault="009B26B5" w:rsidP="0008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F0" w:rsidRDefault="006961F0" w:rsidP="006961F0">
    <w:pPr>
      <w:tabs>
        <w:tab w:val="left" w:pos="921"/>
        <w:tab w:val="left" w:pos="3969"/>
        <w:tab w:val="left" w:pos="6237"/>
        <w:tab w:val="left" w:pos="6874"/>
      </w:tabs>
      <w:ind w:right="-284"/>
      <w:jc w:val="center"/>
    </w:pPr>
    <w:r>
      <w:rPr>
        <w:noProof/>
        <w:lang w:eastAsia="ru-RU"/>
      </w:rPr>
      <w:drawing>
        <wp:inline distT="0" distB="0" distL="0" distR="0">
          <wp:extent cx="1188720" cy="640080"/>
          <wp:effectExtent l="0" t="0" r="0" b="0"/>
          <wp:docPr id="2" name="Рисунок 2" descr="МВА_противопожарные-преград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ВА_противопожарные-преград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61F0" w:rsidRPr="003162AB" w:rsidRDefault="006961F0" w:rsidP="006961F0">
    <w:pPr>
      <w:tabs>
        <w:tab w:val="left" w:pos="921"/>
        <w:tab w:val="left" w:pos="3969"/>
        <w:tab w:val="left" w:pos="6237"/>
        <w:tab w:val="left" w:pos="6874"/>
      </w:tabs>
      <w:ind w:right="-284"/>
      <w:jc w:val="center"/>
      <w:rPr>
        <w:b/>
      </w:rPr>
    </w:pPr>
    <w:r w:rsidRPr="003162AB">
      <w:t>ООО «Противопожарные системы»</w:t>
    </w:r>
  </w:p>
  <w:p w:rsidR="006961F0" w:rsidRDefault="006961F0" w:rsidP="006961F0">
    <w:pPr>
      <w:ind w:right="-850"/>
      <w:jc w:val="center"/>
    </w:pPr>
    <w:r>
      <w:t>г. Москва, ул. Дорожная, д. 60, корп. 4, оф. 118</w:t>
    </w:r>
  </w:p>
  <w:p w:rsidR="006961F0" w:rsidRDefault="006961F0" w:rsidP="006961F0">
    <w:pPr>
      <w:ind w:right="-850"/>
      <w:jc w:val="center"/>
    </w:pPr>
    <w:r>
      <w:t xml:space="preserve">Тел.: +7 (495) 980-80-33, Сайт: </w:t>
    </w:r>
    <w:proofErr w:type="spellStart"/>
    <w:r>
      <w:t>www</w:t>
    </w:r>
    <w:proofErr w:type="spellEnd"/>
    <w:r>
      <w:t>.</w:t>
    </w:r>
    <w:proofErr w:type="spellStart"/>
    <w:r>
      <w:rPr>
        <w:lang w:val="en-US"/>
      </w:rPr>
      <w:t>mva</w:t>
    </w:r>
    <w:proofErr w:type="spellEnd"/>
    <w:r>
      <w:t>-rolltor.ru, E</w:t>
    </w:r>
    <w:r w:rsidRPr="00490E01">
      <w:t>-</w:t>
    </w:r>
    <w:proofErr w:type="spellStart"/>
    <w:r>
      <w:t>mail</w:t>
    </w:r>
    <w:proofErr w:type="spellEnd"/>
    <w:r>
      <w:t xml:space="preserve">: </w:t>
    </w:r>
    <w:hyperlink r:id="rId2" w:history="1">
      <w:r w:rsidRPr="00C234D7">
        <w:rPr>
          <w:rStyle w:val="ae"/>
        </w:rPr>
        <w:t>info@mva-rolltor.ru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46988D26"/>
    <w:lvl w:ilvl="0">
      <w:start w:val="1"/>
      <w:numFmt w:val="decimal"/>
      <w:pStyle w:val="1"/>
      <w:lvlText w:val="%1"/>
      <w:legacy w:legacy="1" w:legacySpace="144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2"/>
      <w:lvlText w:val="%1.%2"/>
      <w:legacy w:legacy="1" w:legacySpace="144" w:legacyIndent="1134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D035B24"/>
    <w:multiLevelType w:val="hybridMultilevel"/>
    <w:tmpl w:val="5B1A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2137"/>
    <w:multiLevelType w:val="hybridMultilevel"/>
    <w:tmpl w:val="E4C2812A"/>
    <w:lvl w:ilvl="0" w:tplc="5AB66A50">
      <w:start w:val="1"/>
      <w:numFmt w:val="bullet"/>
      <w:lvlText w:val="-"/>
      <w:lvlJc w:val="left"/>
      <w:pPr>
        <w:ind w:left="1440" w:hanging="360"/>
      </w:pPr>
      <w:rPr>
        <w:rFonts w:ascii="GOST Type AU" w:eastAsia="Times New Roman" w:hAnsi="GOST Type AU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5D5E01"/>
    <w:multiLevelType w:val="hybridMultilevel"/>
    <w:tmpl w:val="AE2EB1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A606B9A"/>
    <w:multiLevelType w:val="hybridMultilevel"/>
    <w:tmpl w:val="946A0F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00B605C"/>
    <w:multiLevelType w:val="hybridMultilevel"/>
    <w:tmpl w:val="D832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D7596"/>
    <w:multiLevelType w:val="hybridMultilevel"/>
    <w:tmpl w:val="7DE4F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7C7B9F"/>
    <w:multiLevelType w:val="hybridMultilevel"/>
    <w:tmpl w:val="8D3C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5745C"/>
    <w:multiLevelType w:val="hybridMultilevel"/>
    <w:tmpl w:val="211A4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5104D"/>
    <w:multiLevelType w:val="hybridMultilevel"/>
    <w:tmpl w:val="3B34B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A2D87"/>
    <w:multiLevelType w:val="hybridMultilevel"/>
    <w:tmpl w:val="3C2A8EB0"/>
    <w:lvl w:ilvl="0" w:tplc="0C242CC8">
      <w:start w:val="1"/>
      <w:numFmt w:val="bullet"/>
      <w:lvlText w:val="-"/>
      <w:lvlJc w:val="left"/>
      <w:pPr>
        <w:ind w:left="1440" w:hanging="360"/>
      </w:pPr>
      <w:rPr>
        <w:rFonts w:ascii="GOST Type AU" w:eastAsia="Times New Roman" w:hAnsi="GOST Type AU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C9108D"/>
    <w:multiLevelType w:val="hybridMultilevel"/>
    <w:tmpl w:val="65B65C98"/>
    <w:lvl w:ilvl="0" w:tplc="D29405D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775B7"/>
    <w:multiLevelType w:val="hybridMultilevel"/>
    <w:tmpl w:val="1E08636C"/>
    <w:lvl w:ilvl="0" w:tplc="A134C4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E2511D"/>
    <w:multiLevelType w:val="hybridMultilevel"/>
    <w:tmpl w:val="14AC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46429"/>
    <w:multiLevelType w:val="multilevel"/>
    <w:tmpl w:val="FE465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6E124F7"/>
    <w:multiLevelType w:val="hybridMultilevel"/>
    <w:tmpl w:val="B9EC1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A2F2D"/>
    <w:multiLevelType w:val="hybridMultilevel"/>
    <w:tmpl w:val="FD02DC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E21DB9"/>
    <w:multiLevelType w:val="hybridMultilevel"/>
    <w:tmpl w:val="BCD601DE"/>
    <w:lvl w:ilvl="0" w:tplc="FD1CA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B5D71"/>
    <w:multiLevelType w:val="hybridMultilevel"/>
    <w:tmpl w:val="F686FB8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704B3FEC"/>
    <w:multiLevelType w:val="hybridMultilevel"/>
    <w:tmpl w:val="F9B660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972CF6"/>
    <w:multiLevelType w:val="hybridMultilevel"/>
    <w:tmpl w:val="263047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9DE7F07"/>
    <w:multiLevelType w:val="hybridMultilevel"/>
    <w:tmpl w:val="900A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7"/>
  </w:num>
  <w:num w:numId="8">
    <w:abstractNumId w:val="5"/>
  </w:num>
  <w:num w:numId="9">
    <w:abstractNumId w:val="11"/>
  </w:num>
  <w:num w:numId="10">
    <w:abstractNumId w:val="0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9"/>
  </w:num>
  <w:num w:numId="16">
    <w:abstractNumId w:val="20"/>
  </w:num>
  <w:num w:numId="17">
    <w:abstractNumId w:val="8"/>
  </w:num>
  <w:num w:numId="18">
    <w:abstractNumId w:val="4"/>
  </w:num>
  <w:num w:numId="19">
    <w:abstractNumId w:val="3"/>
  </w:num>
  <w:num w:numId="20">
    <w:abstractNumId w:val="2"/>
  </w:num>
  <w:num w:numId="21">
    <w:abstractNumId w:val="10"/>
  </w:num>
  <w:num w:numId="22">
    <w:abstractNumId w:val="19"/>
  </w:num>
  <w:num w:numId="23">
    <w:abstractNumId w:val="13"/>
  </w:num>
  <w:num w:numId="24">
    <w:abstractNumId w:val="15"/>
  </w:num>
  <w:num w:numId="25">
    <w:abstractNumId w:val="18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BC3"/>
    <w:rsid w:val="000107DA"/>
    <w:rsid w:val="00030BA9"/>
    <w:rsid w:val="00037F83"/>
    <w:rsid w:val="000473B4"/>
    <w:rsid w:val="00067625"/>
    <w:rsid w:val="0008319E"/>
    <w:rsid w:val="00090522"/>
    <w:rsid w:val="000A22F1"/>
    <w:rsid w:val="000A433E"/>
    <w:rsid w:val="000C3508"/>
    <w:rsid w:val="000D74C1"/>
    <w:rsid w:val="000E0176"/>
    <w:rsid w:val="0010559D"/>
    <w:rsid w:val="00113AD9"/>
    <w:rsid w:val="00155088"/>
    <w:rsid w:val="0016083A"/>
    <w:rsid w:val="00162F2A"/>
    <w:rsid w:val="0017416F"/>
    <w:rsid w:val="001820D7"/>
    <w:rsid w:val="00187FBA"/>
    <w:rsid w:val="001A4A53"/>
    <w:rsid w:val="001C6E1C"/>
    <w:rsid w:val="001E2ABE"/>
    <w:rsid w:val="001E4006"/>
    <w:rsid w:val="001E7217"/>
    <w:rsid w:val="00207FCE"/>
    <w:rsid w:val="00212055"/>
    <w:rsid w:val="00237A94"/>
    <w:rsid w:val="00264DF2"/>
    <w:rsid w:val="00267A96"/>
    <w:rsid w:val="00273531"/>
    <w:rsid w:val="00285302"/>
    <w:rsid w:val="002A11C0"/>
    <w:rsid w:val="002A43BF"/>
    <w:rsid w:val="002C5ACF"/>
    <w:rsid w:val="002C73AE"/>
    <w:rsid w:val="002E1867"/>
    <w:rsid w:val="002E6704"/>
    <w:rsid w:val="003027EC"/>
    <w:rsid w:val="00302BE8"/>
    <w:rsid w:val="003376BA"/>
    <w:rsid w:val="003401B8"/>
    <w:rsid w:val="00375A14"/>
    <w:rsid w:val="003D0E4A"/>
    <w:rsid w:val="003D1E8C"/>
    <w:rsid w:val="003F38AD"/>
    <w:rsid w:val="00413D1F"/>
    <w:rsid w:val="0042031E"/>
    <w:rsid w:val="004522F8"/>
    <w:rsid w:val="004549F8"/>
    <w:rsid w:val="00454AB1"/>
    <w:rsid w:val="00456928"/>
    <w:rsid w:val="00473C5A"/>
    <w:rsid w:val="004920BF"/>
    <w:rsid w:val="004C3EF8"/>
    <w:rsid w:val="004D34C4"/>
    <w:rsid w:val="004E70A5"/>
    <w:rsid w:val="004F62EB"/>
    <w:rsid w:val="00505F82"/>
    <w:rsid w:val="00506B04"/>
    <w:rsid w:val="00510940"/>
    <w:rsid w:val="0051201A"/>
    <w:rsid w:val="00526E7F"/>
    <w:rsid w:val="00542B82"/>
    <w:rsid w:val="00543320"/>
    <w:rsid w:val="00584C57"/>
    <w:rsid w:val="005B4567"/>
    <w:rsid w:val="005B7EC4"/>
    <w:rsid w:val="005E6F4D"/>
    <w:rsid w:val="005F2416"/>
    <w:rsid w:val="00602773"/>
    <w:rsid w:val="00622B54"/>
    <w:rsid w:val="006339A2"/>
    <w:rsid w:val="00645D8B"/>
    <w:rsid w:val="00657709"/>
    <w:rsid w:val="00664D2C"/>
    <w:rsid w:val="00674BDA"/>
    <w:rsid w:val="006940A3"/>
    <w:rsid w:val="006961F0"/>
    <w:rsid w:val="006C4B36"/>
    <w:rsid w:val="006C5F4F"/>
    <w:rsid w:val="006D76D2"/>
    <w:rsid w:val="006E5E75"/>
    <w:rsid w:val="006E6619"/>
    <w:rsid w:val="006F09A8"/>
    <w:rsid w:val="00701463"/>
    <w:rsid w:val="00715AD9"/>
    <w:rsid w:val="007206F5"/>
    <w:rsid w:val="007237C4"/>
    <w:rsid w:val="00730421"/>
    <w:rsid w:val="00741811"/>
    <w:rsid w:val="007439B6"/>
    <w:rsid w:val="007442BA"/>
    <w:rsid w:val="0074538D"/>
    <w:rsid w:val="00747CC3"/>
    <w:rsid w:val="007512CA"/>
    <w:rsid w:val="00751834"/>
    <w:rsid w:val="007632FF"/>
    <w:rsid w:val="007726C8"/>
    <w:rsid w:val="00783335"/>
    <w:rsid w:val="00790BC3"/>
    <w:rsid w:val="00790EEE"/>
    <w:rsid w:val="00791A41"/>
    <w:rsid w:val="007929D1"/>
    <w:rsid w:val="0079644B"/>
    <w:rsid w:val="007A384D"/>
    <w:rsid w:val="007A5B62"/>
    <w:rsid w:val="007B5C07"/>
    <w:rsid w:val="007C6C15"/>
    <w:rsid w:val="007E215A"/>
    <w:rsid w:val="007E25E9"/>
    <w:rsid w:val="007E5AC1"/>
    <w:rsid w:val="007F4678"/>
    <w:rsid w:val="00807E9E"/>
    <w:rsid w:val="00811BB7"/>
    <w:rsid w:val="00811CE0"/>
    <w:rsid w:val="0081498C"/>
    <w:rsid w:val="0082562D"/>
    <w:rsid w:val="008420AB"/>
    <w:rsid w:val="00872D41"/>
    <w:rsid w:val="008740C7"/>
    <w:rsid w:val="00892E3B"/>
    <w:rsid w:val="008B405C"/>
    <w:rsid w:val="008D6907"/>
    <w:rsid w:val="008D7705"/>
    <w:rsid w:val="008F1F9C"/>
    <w:rsid w:val="0090093A"/>
    <w:rsid w:val="0090269A"/>
    <w:rsid w:val="00906B3E"/>
    <w:rsid w:val="009071F4"/>
    <w:rsid w:val="00907B75"/>
    <w:rsid w:val="00921261"/>
    <w:rsid w:val="00950EE2"/>
    <w:rsid w:val="00982834"/>
    <w:rsid w:val="009B26B5"/>
    <w:rsid w:val="009E7F16"/>
    <w:rsid w:val="009F2E45"/>
    <w:rsid w:val="00A14101"/>
    <w:rsid w:val="00A20E41"/>
    <w:rsid w:val="00A30BA1"/>
    <w:rsid w:val="00A437A8"/>
    <w:rsid w:val="00A553B2"/>
    <w:rsid w:val="00A572B5"/>
    <w:rsid w:val="00A63C03"/>
    <w:rsid w:val="00A65513"/>
    <w:rsid w:val="00A65DD3"/>
    <w:rsid w:val="00A72ED4"/>
    <w:rsid w:val="00A735EE"/>
    <w:rsid w:val="00A918B4"/>
    <w:rsid w:val="00A942A0"/>
    <w:rsid w:val="00AE0F76"/>
    <w:rsid w:val="00AF220B"/>
    <w:rsid w:val="00B05789"/>
    <w:rsid w:val="00B12A0E"/>
    <w:rsid w:val="00B21C06"/>
    <w:rsid w:val="00B30B2C"/>
    <w:rsid w:val="00B33C96"/>
    <w:rsid w:val="00B46E73"/>
    <w:rsid w:val="00B5374D"/>
    <w:rsid w:val="00B96D47"/>
    <w:rsid w:val="00BC53C9"/>
    <w:rsid w:val="00BF1ADF"/>
    <w:rsid w:val="00C153A6"/>
    <w:rsid w:val="00C87384"/>
    <w:rsid w:val="00C874BA"/>
    <w:rsid w:val="00C92A53"/>
    <w:rsid w:val="00CA2469"/>
    <w:rsid w:val="00CC11DB"/>
    <w:rsid w:val="00CC4D0E"/>
    <w:rsid w:val="00D1515A"/>
    <w:rsid w:val="00D27E6D"/>
    <w:rsid w:val="00D3268A"/>
    <w:rsid w:val="00D407AC"/>
    <w:rsid w:val="00D6066E"/>
    <w:rsid w:val="00D6430E"/>
    <w:rsid w:val="00D64BDD"/>
    <w:rsid w:val="00D82F46"/>
    <w:rsid w:val="00DA5E4C"/>
    <w:rsid w:val="00DB4B25"/>
    <w:rsid w:val="00DB72DF"/>
    <w:rsid w:val="00DB7819"/>
    <w:rsid w:val="00DC14DA"/>
    <w:rsid w:val="00DC23A0"/>
    <w:rsid w:val="00DC46AC"/>
    <w:rsid w:val="00DC5363"/>
    <w:rsid w:val="00DD07F8"/>
    <w:rsid w:val="00DD189F"/>
    <w:rsid w:val="00DD4FE4"/>
    <w:rsid w:val="00E4442A"/>
    <w:rsid w:val="00E44641"/>
    <w:rsid w:val="00E70B86"/>
    <w:rsid w:val="00E80516"/>
    <w:rsid w:val="00E9393B"/>
    <w:rsid w:val="00EE1CB3"/>
    <w:rsid w:val="00F043F2"/>
    <w:rsid w:val="00F33CD8"/>
    <w:rsid w:val="00F35D11"/>
    <w:rsid w:val="00F4281A"/>
    <w:rsid w:val="00F47B78"/>
    <w:rsid w:val="00F5647B"/>
    <w:rsid w:val="00F63533"/>
    <w:rsid w:val="00F66664"/>
    <w:rsid w:val="00F824C6"/>
    <w:rsid w:val="00F84FBC"/>
    <w:rsid w:val="00F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01"/>
    <o:shapelayout v:ext="edit">
      <o:idmap v:ext="edit" data="1,2,3,4"/>
    </o:shapelayout>
  </w:shapeDefaults>
  <w:decimalSymbol w:val=","/>
  <w:listSeparator w:val=";"/>
  <w15:docId w15:val="{8E229419-29CD-411C-8F97-DAE2F3A8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3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90BC3"/>
    <w:pPr>
      <w:pageBreakBefore/>
      <w:numPr>
        <w:numId w:val="1"/>
      </w:numPr>
      <w:overflowPunct w:val="0"/>
      <w:autoSpaceDE w:val="0"/>
      <w:autoSpaceDN w:val="0"/>
      <w:adjustRightInd w:val="0"/>
      <w:spacing w:before="240" w:after="240" w:line="240" w:lineRule="auto"/>
      <w:textAlignment w:val="baseline"/>
      <w:outlineLvl w:val="0"/>
    </w:pPr>
    <w:rPr>
      <w:rFonts w:ascii="Arial" w:eastAsia="Times New Roman" w:hAnsi="Arial" w:cs="Arial"/>
      <w:b/>
      <w:bCs/>
      <w:kern w:val="28"/>
      <w:sz w:val="28"/>
      <w:szCs w:val="28"/>
      <w:lang w:val="de-DE" w:eastAsia="de-DE"/>
    </w:rPr>
  </w:style>
  <w:style w:type="paragraph" w:styleId="2">
    <w:name w:val="heading 2"/>
    <w:basedOn w:val="a"/>
    <w:next w:val="a"/>
    <w:link w:val="20"/>
    <w:qFormat/>
    <w:rsid w:val="00790BC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paragraph" w:styleId="3">
    <w:name w:val="heading 3"/>
    <w:basedOn w:val="2"/>
    <w:next w:val="a"/>
    <w:link w:val="30"/>
    <w:qFormat/>
    <w:rsid w:val="00790BC3"/>
    <w:pPr>
      <w:numPr>
        <w:ilvl w:val="2"/>
      </w:numPr>
      <w:outlineLvl w:val="2"/>
    </w:pPr>
  </w:style>
  <w:style w:type="paragraph" w:styleId="4">
    <w:name w:val="heading 4"/>
    <w:basedOn w:val="2"/>
    <w:next w:val="a"/>
    <w:link w:val="40"/>
    <w:uiPriority w:val="99"/>
    <w:qFormat/>
    <w:rsid w:val="00790BC3"/>
    <w:pPr>
      <w:numPr>
        <w:ilvl w:val="3"/>
      </w:numPr>
      <w:outlineLvl w:val="3"/>
    </w:pPr>
  </w:style>
  <w:style w:type="paragraph" w:styleId="5">
    <w:name w:val="heading 5"/>
    <w:basedOn w:val="2"/>
    <w:next w:val="a"/>
    <w:link w:val="50"/>
    <w:uiPriority w:val="99"/>
    <w:qFormat/>
    <w:rsid w:val="00790BC3"/>
    <w:pPr>
      <w:numPr>
        <w:ilvl w:val="4"/>
      </w:numPr>
      <w:outlineLvl w:val="4"/>
    </w:pPr>
  </w:style>
  <w:style w:type="paragraph" w:styleId="6">
    <w:name w:val="heading 6"/>
    <w:basedOn w:val="2"/>
    <w:next w:val="a"/>
    <w:link w:val="60"/>
    <w:uiPriority w:val="99"/>
    <w:qFormat/>
    <w:rsid w:val="00790BC3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790BC3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styleId="8">
    <w:name w:val="heading 8"/>
    <w:basedOn w:val="a"/>
    <w:next w:val="a"/>
    <w:link w:val="80"/>
    <w:uiPriority w:val="99"/>
    <w:qFormat/>
    <w:rsid w:val="00790BC3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 w:cs="Arial"/>
      <w:i/>
      <w:iCs/>
      <w:sz w:val="20"/>
      <w:szCs w:val="20"/>
      <w:lang w:val="de-DE" w:eastAsia="de-DE"/>
    </w:rPr>
  </w:style>
  <w:style w:type="paragraph" w:styleId="9">
    <w:name w:val="heading 9"/>
    <w:basedOn w:val="a"/>
    <w:next w:val="a"/>
    <w:link w:val="90"/>
    <w:uiPriority w:val="99"/>
    <w:qFormat/>
    <w:rsid w:val="00790BC3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i/>
      <w:iCs/>
      <w:sz w:val="18"/>
      <w:szCs w:val="18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90BC3"/>
    <w:rPr>
      <w:rFonts w:ascii="Arial" w:eastAsia="Times New Roman" w:hAnsi="Arial" w:cs="Arial"/>
      <w:b/>
      <w:bCs/>
      <w:kern w:val="28"/>
      <w:sz w:val="28"/>
      <w:szCs w:val="28"/>
      <w:lang w:val="de-DE" w:eastAsia="de-DE"/>
    </w:rPr>
  </w:style>
  <w:style w:type="character" w:customStyle="1" w:styleId="20">
    <w:name w:val="Заголовок 2 Знак"/>
    <w:link w:val="2"/>
    <w:locked/>
    <w:rsid w:val="00790BC3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30">
    <w:name w:val="Заголовок 3 Знак"/>
    <w:link w:val="3"/>
    <w:uiPriority w:val="99"/>
    <w:locked/>
    <w:rsid w:val="00790BC3"/>
    <w:rPr>
      <w:rFonts w:ascii="Arial" w:hAnsi="Arial" w:cs="Arial"/>
      <w:b/>
      <w:bCs/>
      <w:sz w:val="24"/>
      <w:szCs w:val="24"/>
      <w:lang w:val="de-DE" w:eastAsia="de-DE"/>
    </w:rPr>
  </w:style>
  <w:style w:type="character" w:customStyle="1" w:styleId="40">
    <w:name w:val="Заголовок 4 Знак"/>
    <w:link w:val="4"/>
    <w:uiPriority w:val="99"/>
    <w:locked/>
    <w:rsid w:val="00790BC3"/>
    <w:rPr>
      <w:rFonts w:ascii="Arial" w:hAnsi="Arial" w:cs="Arial"/>
      <w:b/>
      <w:bCs/>
      <w:sz w:val="24"/>
      <w:szCs w:val="24"/>
      <w:lang w:val="de-DE" w:eastAsia="de-DE"/>
    </w:rPr>
  </w:style>
  <w:style w:type="character" w:customStyle="1" w:styleId="50">
    <w:name w:val="Заголовок 5 Знак"/>
    <w:link w:val="5"/>
    <w:uiPriority w:val="99"/>
    <w:locked/>
    <w:rsid w:val="00790BC3"/>
    <w:rPr>
      <w:rFonts w:ascii="Arial" w:hAnsi="Arial" w:cs="Arial"/>
      <w:b/>
      <w:bCs/>
      <w:sz w:val="24"/>
      <w:szCs w:val="24"/>
      <w:lang w:val="de-DE" w:eastAsia="de-DE"/>
    </w:rPr>
  </w:style>
  <w:style w:type="character" w:customStyle="1" w:styleId="60">
    <w:name w:val="Заголовок 6 Знак"/>
    <w:link w:val="6"/>
    <w:uiPriority w:val="99"/>
    <w:locked/>
    <w:rsid w:val="00790BC3"/>
    <w:rPr>
      <w:rFonts w:ascii="Arial" w:hAnsi="Arial" w:cs="Arial"/>
      <w:b/>
      <w:bCs/>
      <w:sz w:val="24"/>
      <w:szCs w:val="24"/>
      <w:lang w:val="de-DE" w:eastAsia="de-DE"/>
    </w:rPr>
  </w:style>
  <w:style w:type="character" w:customStyle="1" w:styleId="70">
    <w:name w:val="Заголовок 7 Знак"/>
    <w:link w:val="7"/>
    <w:uiPriority w:val="99"/>
    <w:locked/>
    <w:rsid w:val="00790BC3"/>
    <w:rPr>
      <w:rFonts w:ascii="Arial" w:eastAsia="Times New Roman" w:hAnsi="Arial" w:cs="Arial"/>
      <w:lang w:val="de-DE" w:eastAsia="de-DE"/>
    </w:rPr>
  </w:style>
  <w:style w:type="character" w:customStyle="1" w:styleId="80">
    <w:name w:val="Заголовок 8 Знак"/>
    <w:link w:val="8"/>
    <w:uiPriority w:val="99"/>
    <w:locked/>
    <w:rsid w:val="00790BC3"/>
    <w:rPr>
      <w:rFonts w:ascii="Arial" w:eastAsia="Times New Roman" w:hAnsi="Arial" w:cs="Arial"/>
      <w:i/>
      <w:iCs/>
      <w:lang w:val="de-DE" w:eastAsia="de-DE"/>
    </w:rPr>
  </w:style>
  <w:style w:type="character" w:customStyle="1" w:styleId="90">
    <w:name w:val="Заголовок 9 Знак"/>
    <w:link w:val="9"/>
    <w:uiPriority w:val="99"/>
    <w:locked/>
    <w:rsid w:val="00790BC3"/>
    <w:rPr>
      <w:rFonts w:ascii="Arial" w:eastAsia="Times New Roman" w:hAnsi="Arial" w:cs="Arial"/>
      <w:i/>
      <w:iCs/>
      <w:sz w:val="18"/>
      <w:szCs w:val="18"/>
      <w:lang w:val="de-DE" w:eastAsia="de-DE"/>
    </w:rPr>
  </w:style>
  <w:style w:type="paragraph" w:customStyle="1" w:styleId="InhaltDeckblatt">
    <w:name w:val="Inhalt Deckblatt"/>
    <w:basedOn w:val="a"/>
    <w:link w:val="InhaltDeckblattZchn"/>
    <w:uiPriority w:val="99"/>
    <w:rsid w:val="00790BC3"/>
    <w:pPr>
      <w:spacing w:before="120" w:after="480" w:line="240" w:lineRule="auto"/>
      <w:jc w:val="both"/>
    </w:pPr>
    <w:rPr>
      <w:rFonts w:ascii="Arial" w:eastAsia="Times New Roman" w:hAnsi="Arial"/>
      <w:sz w:val="40"/>
      <w:szCs w:val="24"/>
      <w:lang w:val="de-DE" w:eastAsia="de-DE"/>
    </w:rPr>
  </w:style>
  <w:style w:type="character" w:customStyle="1" w:styleId="InhaltDeckblattZchn">
    <w:name w:val="Inhalt Deckblatt Zchn"/>
    <w:link w:val="InhaltDeckblatt"/>
    <w:uiPriority w:val="99"/>
    <w:locked/>
    <w:rsid w:val="00790BC3"/>
    <w:rPr>
      <w:rFonts w:ascii="Arial" w:hAnsi="Arial" w:cs="Times New Roman"/>
      <w:sz w:val="24"/>
      <w:szCs w:val="24"/>
      <w:lang w:val="de-DE" w:eastAsia="de-DE"/>
    </w:rPr>
  </w:style>
  <w:style w:type="paragraph" w:styleId="a3">
    <w:name w:val="List Paragraph"/>
    <w:basedOn w:val="a"/>
    <w:uiPriority w:val="99"/>
    <w:qFormat/>
    <w:rsid w:val="00790BC3"/>
    <w:pPr>
      <w:ind w:left="720"/>
      <w:contextualSpacing/>
    </w:pPr>
  </w:style>
  <w:style w:type="character" w:customStyle="1" w:styleId="61">
    <w:name w:val="Основной текст (6) + Полужирный"/>
    <w:uiPriority w:val="99"/>
    <w:rsid w:val="00790BC3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7pt">
    <w:name w:val="Основной текст (3) + 7 pt"/>
    <w:uiPriority w:val="99"/>
    <w:rsid w:val="00790BC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3Arial">
    <w:name w:val="Основной текст (3) + Arial"/>
    <w:aliases w:val="4 pt,Полужирный"/>
    <w:uiPriority w:val="99"/>
    <w:rsid w:val="00790BC3"/>
    <w:rPr>
      <w:rFonts w:ascii="Arial" w:hAnsi="Arial" w:cs="Arial"/>
      <w:b/>
      <w:bCs/>
      <w:sz w:val="8"/>
      <w:szCs w:val="8"/>
      <w:shd w:val="clear" w:color="auto" w:fill="FFFFFF"/>
    </w:rPr>
  </w:style>
  <w:style w:type="character" w:customStyle="1" w:styleId="a4">
    <w:name w:val="Основной текст + Полужирный"/>
    <w:uiPriority w:val="99"/>
    <w:rsid w:val="00790BC3"/>
    <w:rPr>
      <w:rFonts w:ascii="Times New Roman" w:hAnsi="Times New Roman"/>
      <w:b/>
      <w:sz w:val="16"/>
    </w:rPr>
  </w:style>
  <w:style w:type="character" w:customStyle="1" w:styleId="71">
    <w:name w:val="Заголовок №7 + Не полужирный"/>
    <w:uiPriority w:val="99"/>
    <w:rsid w:val="00790BC3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rsid w:val="00790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0B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790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9009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0093A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A72ED4"/>
    <w:pPr>
      <w:spacing w:after="240"/>
    </w:pPr>
    <w:rPr>
      <w:color w:val="auto"/>
    </w:rPr>
  </w:style>
  <w:style w:type="paragraph" w:styleId="a8">
    <w:name w:val="Document Map"/>
    <w:basedOn w:val="a"/>
    <w:link w:val="a9"/>
    <w:uiPriority w:val="99"/>
    <w:semiHidden/>
    <w:rsid w:val="002C5A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8D6907"/>
    <w:rPr>
      <w:rFonts w:ascii="Times New Roman" w:hAnsi="Times New Roman" w:cs="Times New Roman"/>
      <w:sz w:val="2"/>
      <w:lang w:eastAsia="en-US"/>
    </w:rPr>
  </w:style>
  <w:style w:type="paragraph" w:styleId="aa">
    <w:name w:val="header"/>
    <w:basedOn w:val="a"/>
    <w:link w:val="ab"/>
    <w:uiPriority w:val="99"/>
    <w:unhideWhenUsed/>
    <w:locked/>
    <w:rsid w:val="000831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8319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locked/>
    <w:rsid w:val="000831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8319E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F84FBC"/>
    <w:pPr>
      <w:ind w:left="720"/>
      <w:contextualSpacing/>
    </w:pPr>
    <w:rPr>
      <w:rFonts w:eastAsia="Times New Roman"/>
    </w:rPr>
  </w:style>
  <w:style w:type="character" w:styleId="ae">
    <w:name w:val="Hyperlink"/>
    <w:uiPriority w:val="99"/>
    <w:unhideWhenUsed/>
    <w:locked/>
    <w:rsid w:val="00273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va-rolltor.ru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5C7FA-241F-477B-BF98-2FF44708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Блок управления AES-T (Time)</vt:lpstr>
    </vt:vector>
  </TitlesOfParts>
  <Company>Reanimator Extreme Edition</Company>
  <LinksUpToDate>false</LinksUpToDate>
  <CharactersWithSpaces>11887</CharactersWithSpaces>
  <SharedDoc>false</SharedDoc>
  <HLinks>
    <vt:vector size="6" baseType="variant">
      <vt:variant>
        <vt:i4>4456505</vt:i4>
      </vt:variant>
      <vt:variant>
        <vt:i4>3</vt:i4>
      </vt:variant>
      <vt:variant>
        <vt:i4>0</vt:i4>
      </vt:variant>
      <vt:variant>
        <vt:i4>5</vt:i4>
      </vt:variant>
      <vt:variant>
        <vt:lpwstr>mailto:info@fire-tec.ru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Блок управления AES-T (Time)</dc:title>
  <dc:creator>User</dc:creator>
  <cp:lastModifiedBy>Харченко</cp:lastModifiedBy>
  <cp:revision>8</cp:revision>
  <cp:lastPrinted>2014-10-24T13:37:00Z</cp:lastPrinted>
  <dcterms:created xsi:type="dcterms:W3CDTF">2014-11-25T09:10:00Z</dcterms:created>
  <dcterms:modified xsi:type="dcterms:W3CDTF">2020-02-11T06:19:00Z</dcterms:modified>
</cp:coreProperties>
</file>